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3A7984" w:rsidRPr="003A7984" w:rsidTr="003A7984">
        <w:trPr>
          <w:cantSplit/>
          <w:trHeight w:val="719"/>
        </w:trPr>
        <w:tc>
          <w:tcPr>
            <w:tcW w:w="9780" w:type="dxa"/>
            <w:gridSpan w:val="2"/>
          </w:tcPr>
          <w:p w:rsidR="003A7984" w:rsidRPr="003A7984" w:rsidRDefault="003A7984" w:rsidP="003A7984">
            <w:pPr>
              <w:suppressAutoHyphens/>
              <w:spacing w:after="0" w:line="240" w:lineRule="auto"/>
              <w:jc w:val="center"/>
              <w:rPr>
                <w:rFonts w:ascii="Times New Roman" w:hAnsi="Times New Roman" w:cs="Times New Roman"/>
                <w:sz w:val="24"/>
                <w:szCs w:val="24"/>
              </w:rPr>
            </w:pPr>
            <w:r w:rsidRPr="003A7984">
              <w:rPr>
                <w:rFonts w:ascii="Times New Roman" w:hAnsi="Times New Roman" w:cs="Times New Roman"/>
                <w:sz w:val="24"/>
                <w:szCs w:val="24"/>
              </w:rPr>
              <w:tab/>
            </w:r>
            <w:r w:rsidRPr="003A7984">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4ED3700B" wp14:editId="207E2D71">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A7984" w:rsidRPr="003A7984" w:rsidRDefault="003A7984" w:rsidP="003A7984">
            <w:pPr>
              <w:suppressAutoHyphens/>
              <w:spacing w:after="0" w:line="240" w:lineRule="auto"/>
              <w:jc w:val="center"/>
              <w:rPr>
                <w:rFonts w:ascii="Times New Roman" w:hAnsi="Times New Roman" w:cs="Times New Roman"/>
                <w:sz w:val="24"/>
                <w:szCs w:val="24"/>
              </w:rPr>
            </w:pPr>
          </w:p>
          <w:p w:rsidR="003A7984" w:rsidRPr="003A7984" w:rsidRDefault="003A7984" w:rsidP="003A7984">
            <w:pPr>
              <w:suppressAutoHyphens/>
              <w:spacing w:after="0" w:line="240" w:lineRule="auto"/>
              <w:jc w:val="center"/>
              <w:rPr>
                <w:rFonts w:ascii="Times New Roman" w:hAnsi="Times New Roman" w:cs="Times New Roman"/>
                <w:sz w:val="24"/>
                <w:szCs w:val="24"/>
              </w:rPr>
            </w:pPr>
          </w:p>
          <w:p w:rsidR="003A7984" w:rsidRPr="003A7984" w:rsidRDefault="003A7984" w:rsidP="003A7984">
            <w:pPr>
              <w:suppressAutoHyphens/>
              <w:autoSpaceDN w:val="0"/>
              <w:spacing w:after="0" w:line="240" w:lineRule="auto"/>
              <w:jc w:val="center"/>
              <w:rPr>
                <w:rFonts w:ascii="Times New Roman" w:hAnsi="Times New Roman" w:cs="Times New Roman"/>
                <w:sz w:val="24"/>
                <w:szCs w:val="24"/>
              </w:rPr>
            </w:pPr>
          </w:p>
        </w:tc>
      </w:tr>
      <w:tr w:rsidR="003A7984" w:rsidRPr="003A7984" w:rsidTr="003A7984">
        <w:trPr>
          <w:cantSplit/>
          <w:trHeight w:val="1155"/>
        </w:trPr>
        <w:tc>
          <w:tcPr>
            <w:tcW w:w="9780" w:type="dxa"/>
            <w:gridSpan w:val="2"/>
            <w:tcBorders>
              <w:top w:val="nil"/>
              <w:left w:val="nil"/>
              <w:bottom w:val="single" w:sz="12" w:space="0" w:color="auto"/>
              <w:right w:val="nil"/>
            </w:tcBorders>
          </w:tcPr>
          <w:p w:rsidR="003A7984" w:rsidRPr="003A7984" w:rsidRDefault="003A7984" w:rsidP="003A7984">
            <w:pPr>
              <w:suppressAutoHyphens/>
              <w:spacing w:after="0" w:line="240" w:lineRule="auto"/>
              <w:jc w:val="center"/>
              <w:rPr>
                <w:rFonts w:ascii="Liberation Serif" w:hAnsi="Liberation Serif" w:cs="Liberation Serif"/>
                <w:b/>
                <w:sz w:val="28"/>
                <w:szCs w:val="24"/>
              </w:rPr>
            </w:pPr>
            <w:r w:rsidRPr="003A7984">
              <w:rPr>
                <w:rFonts w:ascii="Liberation Serif" w:hAnsi="Liberation Serif" w:cs="Liberation Serif"/>
                <w:b/>
                <w:sz w:val="28"/>
                <w:szCs w:val="24"/>
              </w:rPr>
              <w:t>АДМИНИСТРАЦИЯ СЛОБОДО-ТУРИНСКОГО</w:t>
            </w:r>
          </w:p>
          <w:p w:rsidR="003A7984" w:rsidRPr="003A7984" w:rsidRDefault="003A7984" w:rsidP="003A7984">
            <w:pPr>
              <w:suppressAutoHyphens/>
              <w:spacing w:after="0" w:line="240" w:lineRule="auto"/>
              <w:jc w:val="center"/>
              <w:rPr>
                <w:rFonts w:ascii="Liberation Serif" w:hAnsi="Liberation Serif" w:cs="Liberation Serif"/>
                <w:b/>
                <w:szCs w:val="24"/>
              </w:rPr>
            </w:pPr>
            <w:r w:rsidRPr="003A7984">
              <w:rPr>
                <w:rFonts w:ascii="Liberation Serif" w:hAnsi="Liberation Serif" w:cs="Liberation Serif"/>
                <w:b/>
                <w:sz w:val="28"/>
                <w:szCs w:val="24"/>
              </w:rPr>
              <w:t>МУНИЦИПАЛЬНОГО РАЙОНА</w:t>
            </w:r>
          </w:p>
          <w:p w:rsidR="003A7984" w:rsidRPr="003A7984" w:rsidRDefault="003A7984" w:rsidP="003A7984">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A7984">
              <w:rPr>
                <w:rFonts w:ascii="Liberation Serif" w:hAnsi="Liberation Serif" w:cs="Liberation Serif"/>
                <w:b/>
                <w:color w:val="000000"/>
                <w:sz w:val="28"/>
                <w:szCs w:val="24"/>
              </w:rPr>
              <w:t>ПОСТАНОВЛЕНИЕ</w:t>
            </w:r>
          </w:p>
          <w:p w:rsidR="003A7984" w:rsidRPr="003A7984" w:rsidRDefault="003A7984" w:rsidP="003A7984">
            <w:pPr>
              <w:suppressAutoHyphens/>
              <w:autoSpaceDN w:val="0"/>
              <w:spacing w:after="0" w:line="240" w:lineRule="auto"/>
              <w:rPr>
                <w:rFonts w:ascii="Times New Roman" w:hAnsi="Times New Roman" w:cs="Times New Roman"/>
                <w:sz w:val="10"/>
                <w:szCs w:val="24"/>
              </w:rPr>
            </w:pPr>
          </w:p>
        </w:tc>
      </w:tr>
      <w:tr w:rsidR="003A7984" w:rsidRPr="003A7984" w:rsidTr="003A7984">
        <w:trPr>
          <w:cantSplit/>
          <w:trHeight w:val="356"/>
        </w:trPr>
        <w:tc>
          <w:tcPr>
            <w:tcW w:w="9780" w:type="dxa"/>
            <w:gridSpan w:val="2"/>
            <w:tcBorders>
              <w:top w:val="single" w:sz="12" w:space="0" w:color="auto"/>
              <w:left w:val="nil"/>
              <w:bottom w:val="nil"/>
              <w:right w:val="nil"/>
            </w:tcBorders>
          </w:tcPr>
          <w:p w:rsidR="003A7984" w:rsidRPr="003A7984" w:rsidRDefault="003A7984" w:rsidP="003A7984">
            <w:pPr>
              <w:suppressAutoHyphens/>
              <w:spacing w:after="0" w:line="240" w:lineRule="auto"/>
              <w:jc w:val="center"/>
              <w:rPr>
                <w:rFonts w:ascii="Liberation Serif" w:hAnsi="Liberation Serif" w:cs="Liberation Serif"/>
                <w:b/>
                <w:sz w:val="16"/>
                <w:szCs w:val="24"/>
              </w:rPr>
            </w:pPr>
          </w:p>
        </w:tc>
      </w:tr>
      <w:tr w:rsidR="003A7984" w:rsidRPr="003A7984" w:rsidTr="003A7984">
        <w:trPr>
          <w:trHeight w:val="234"/>
        </w:trPr>
        <w:tc>
          <w:tcPr>
            <w:tcW w:w="4678" w:type="dxa"/>
            <w:hideMark/>
          </w:tcPr>
          <w:p w:rsidR="003A7984" w:rsidRPr="003A7984" w:rsidRDefault="003A7984" w:rsidP="003A7984">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A7984">
              <w:rPr>
                <w:rFonts w:ascii="Liberation Serif" w:hAnsi="Liberation Serif" w:cs="Liberation Serif"/>
                <w:sz w:val="28"/>
                <w:szCs w:val="28"/>
              </w:rPr>
              <w:t>от 15.08.2019</w:t>
            </w:r>
          </w:p>
        </w:tc>
        <w:tc>
          <w:tcPr>
            <w:tcW w:w="5102" w:type="dxa"/>
            <w:hideMark/>
          </w:tcPr>
          <w:p w:rsidR="003A7984" w:rsidRPr="003A7984" w:rsidRDefault="003A7984" w:rsidP="003A7984">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A7984">
              <w:rPr>
                <w:rFonts w:ascii="Liberation Serif" w:hAnsi="Liberation Serif" w:cs="Times New Roman"/>
                <w:sz w:val="28"/>
                <w:szCs w:val="28"/>
              </w:rPr>
              <w:t>№ 32</w:t>
            </w:r>
            <w:r>
              <w:rPr>
                <w:rFonts w:ascii="Liberation Serif" w:hAnsi="Liberation Serif" w:cs="Times New Roman"/>
                <w:sz w:val="28"/>
                <w:szCs w:val="28"/>
              </w:rPr>
              <w:t>0</w:t>
            </w:r>
            <w:r w:rsidRPr="003A7984">
              <w:rPr>
                <w:rFonts w:ascii="Liberation Serif" w:hAnsi="Liberation Serif" w:cs="Times New Roman"/>
                <w:sz w:val="28"/>
                <w:szCs w:val="28"/>
              </w:rPr>
              <w:t>-НПА</w:t>
            </w:r>
          </w:p>
        </w:tc>
      </w:tr>
      <w:tr w:rsidR="003A7984" w:rsidRPr="003A7984" w:rsidTr="003A7984">
        <w:trPr>
          <w:trHeight w:val="275"/>
        </w:trPr>
        <w:tc>
          <w:tcPr>
            <w:tcW w:w="9780" w:type="dxa"/>
            <w:gridSpan w:val="2"/>
            <w:hideMark/>
          </w:tcPr>
          <w:p w:rsidR="003A7984" w:rsidRPr="003A7984" w:rsidRDefault="003A7984" w:rsidP="003A7984">
            <w:pPr>
              <w:widowControl w:val="0"/>
              <w:autoSpaceDE w:val="0"/>
              <w:autoSpaceDN w:val="0"/>
              <w:spacing w:after="0" w:line="240" w:lineRule="auto"/>
              <w:jc w:val="center"/>
              <w:rPr>
                <w:rFonts w:ascii="Liberation Serif" w:hAnsi="Liberation Serif"/>
                <w:sz w:val="28"/>
                <w:szCs w:val="28"/>
                <w:lang w:eastAsia="ru-RU"/>
              </w:rPr>
            </w:pPr>
            <w:r w:rsidRPr="003A7984">
              <w:rPr>
                <w:rFonts w:ascii="Liberation Serif" w:hAnsi="Liberation Serif"/>
                <w:sz w:val="28"/>
                <w:szCs w:val="28"/>
                <w:lang w:eastAsia="ru-RU"/>
              </w:rPr>
              <w:t>с. Туринская Слобода</w:t>
            </w:r>
          </w:p>
        </w:tc>
      </w:tr>
    </w:tbl>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 утверждении а</w:t>
      </w:r>
      <w:r w:rsidRPr="003A7984">
        <w:rPr>
          <w:rFonts w:ascii="Liberation Serif" w:hAnsi="Liberation Serif" w:cs="Liberation Serif"/>
          <w:b/>
          <w:sz w:val="28"/>
          <w:szCs w:val="28"/>
        </w:rPr>
        <w:t>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spacing w:after="0" w:line="240" w:lineRule="auto"/>
        <w:jc w:val="center"/>
        <w:rPr>
          <w:rFonts w:ascii="Liberation Serif" w:hAnsi="Liberation Serif" w:cs="Liberation Serif"/>
          <w:sz w:val="28"/>
          <w:szCs w:val="28"/>
        </w:rPr>
      </w:pPr>
    </w:p>
    <w:p w:rsidR="003A7984" w:rsidRDefault="003A7984" w:rsidP="00E63B28">
      <w:pPr>
        <w:autoSpaceDE w:val="0"/>
        <w:spacing w:after="0" w:line="240" w:lineRule="auto"/>
        <w:ind w:firstLine="708"/>
        <w:jc w:val="both"/>
        <w:rPr>
          <w:rFonts w:ascii="Liberation Serif" w:hAnsi="Liberation Serif" w:cs="Liberation Serif"/>
          <w:bCs/>
          <w:sz w:val="28"/>
          <w:szCs w:val="28"/>
          <w:lang w:eastAsia="ru-RU"/>
        </w:rPr>
      </w:pPr>
      <w:r w:rsidRPr="003A7984">
        <w:rPr>
          <w:rFonts w:ascii="Liberation Serif" w:hAnsi="Liberation Serif" w:cs="Liberation Serif"/>
          <w:sz w:val="28"/>
          <w:szCs w:val="28"/>
        </w:rPr>
        <w:t xml:space="preserve">В соответствии со </w:t>
      </w:r>
      <w:hyperlink r:id="rId8">
        <w:r w:rsidRPr="003A7984">
          <w:rPr>
            <w:rStyle w:val="-"/>
            <w:rFonts w:ascii="Liberation Serif" w:hAnsi="Liberation Serif" w:cs="Liberation Serif"/>
            <w:color w:val="auto"/>
            <w:sz w:val="28"/>
            <w:szCs w:val="28"/>
            <w:u w:val="none"/>
          </w:rPr>
          <w:t>статьей 16</w:t>
        </w:r>
      </w:hyperlink>
      <w:r w:rsidRPr="003A7984">
        <w:rPr>
          <w:rFonts w:ascii="Liberation Serif" w:hAnsi="Liberation Serif" w:cs="Liberation Serif"/>
          <w:sz w:val="28"/>
          <w:szCs w:val="28"/>
        </w:rPr>
        <w:t xml:space="preserve"> Федерального закона от 06 октября 2003 № 131-ФЗ «Об общих принципах организации местного самоуправления в Российской Федерации», </w:t>
      </w:r>
      <w:hyperlink r:id="rId9">
        <w:r w:rsidRPr="003A7984">
          <w:rPr>
            <w:rStyle w:val="-"/>
            <w:rFonts w:ascii="Liberation Serif" w:hAnsi="Liberation Serif" w:cs="Liberation Serif"/>
            <w:color w:val="auto"/>
            <w:sz w:val="28"/>
            <w:szCs w:val="28"/>
            <w:u w:val="none"/>
          </w:rPr>
          <w:t>статьей 2</w:t>
        </w:r>
      </w:hyperlink>
      <w:r w:rsidRPr="003A7984">
        <w:rPr>
          <w:rFonts w:ascii="Liberation Serif" w:hAnsi="Liberation Serif" w:cs="Liberation Serif"/>
          <w:sz w:val="28"/>
          <w:szCs w:val="28"/>
        </w:rPr>
        <w:t xml:space="preserve"> Федерального закона от 02 мая 2006 № 59-ФЗ «О порядке рассмотрения обращений граждан Российской Федерации», </w:t>
      </w:r>
      <w:hyperlink r:id="rId10">
        <w:r w:rsidRPr="003A7984">
          <w:rPr>
            <w:rStyle w:val="-"/>
            <w:rFonts w:ascii="Liberation Serif" w:hAnsi="Liberation Serif" w:cs="Liberation Serif"/>
            <w:color w:val="auto"/>
            <w:sz w:val="28"/>
            <w:szCs w:val="28"/>
            <w:u w:val="none"/>
          </w:rPr>
          <w:t>статьей 6</w:t>
        </w:r>
      </w:hyperlink>
      <w:r w:rsidRPr="003A7984">
        <w:rPr>
          <w:rFonts w:ascii="Liberation Serif" w:hAnsi="Liberation Serif" w:cs="Liberation Serif"/>
          <w:sz w:val="28"/>
          <w:szCs w:val="28"/>
        </w:rPr>
        <w:t xml:space="preserve"> Федерального </w:t>
      </w:r>
      <w:hyperlink r:id="rId11">
        <w:r w:rsidRPr="003A7984">
          <w:rPr>
            <w:rStyle w:val="-"/>
            <w:rFonts w:ascii="Liberation Serif" w:hAnsi="Liberation Serif" w:cs="Liberation Serif"/>
            <w:color w:val="auto"/>
            <w:sz w:val="28"/>
            <w:szCs w:val="28"/>
            <w:u w:val="none"/>
          </w:rPr>
          <w:t>закона</w:t>
        </w:r>
      </w:hyperlink>
      <w:r w:rsidRPr="003A7984">
        <w:rPr>
          <w:rFonts w:ascii="Liberation Serif" w:hAnsi="Liberation Serif" w:cs="Liberation Serif"/>
          <w:sz w:val="28"/>
          <w:szCs w:val="28"/>
        </w:rPr>
        <w:t xml:space="preserve"> от 27 июля 2010 № 210-ФЗ «Об организации предоставления государственных и муниципальных услуг», </w:t>
      </w:r>
      <w:hyperlink r:id="rId12">
        <w:r w:rsidRPr="003A7984">
          <w:rPr>
            <w:rStyle w:val="-"/>
            <w:rFonts w:ascii="Liberation Serif" w:hAnsi="Liberation Serif" w:cs="Liberation Serif"/>
            <w:color w:val="auto"/>
            <w:sz w:val="28"/>
            <w:szCs w:val="28"/>
            <w:u w:val="none"/>
          </w:rPr>
          <w:t>статьей 15</w:t>
        </w:r>
      </w:hyperlink>
      <w:r w:rsidRPr="003A7984">
        <w:rPr>
          <w:rFonts w:ascii="Liberation Serif" w:hAnsi="Liberation Serif" w:cs="Liberation Serif"/>
          <w:sz w:val="28"/>
          <w:szCs w:val="28"/>
        </w:rPr>
        <w:t xml:space="preserve"> Федерального закона от 24 ноября 1995 № 181-ФЗ «О социальной защите инвалидов в Российской Федерации»</w:t>
      </w:r>
      <w:r>
        <w:rPr>
          <w:rFonts w:ascii="Liberation Serif" w:hAnsi="Liberation Serif" w:cs="Liberation Serif"/>
          <w:sz w:val="28"/>
          <w:szCs w:val="28"/>
        </w:rPr>
        <w:t>,</w:t>
      </w:r>
      <w:r w:rsidRPr="003A7984">
        <w:rPr>
          <w:rFonts w:ascii="Liberation Serif" w:hAnsi="Liberation Serif" w:cs="Liberation Serif"/>
          <w:sz w:val="28"/>
          <w:szCs w:val="28"/>
        </w:rPr>
        <w:t xml:space="preserve"> Градостроительным </w:t>
      </w:r>
      <w:hyperlink r:id="rId13">
        <w:r w:rsidRPr="003A7984">
          <w:rPr>
            <w:rStyle w:val="-"/>
            <w:rFonts w:ascii="Liberation Serif" w:hAnsi="Liberation Serif" w:cs="Liberation Serif"/>
            <w:color w:val="auto"/>
            <w:sz w:val="28"/>
            <w:szCs w:val="28"/>
            <w:u w:val="none"/>
          </w:rPr>
          <w:t>кодексом</w:t>
        </w:r>
      </w:hyperlink>
      <w:r w:rsidRPr="003A7984">
        <w:rPr>
          <w:rFonts w:ascii="Liberation Serif" w:hAnsi="Liberation Serif" w:cs="Liberation Serif"/>
          <w:sz w:val="28"/>
          <w:szCs w:val="28"/>
        </w:rPr>
        <w:t xml:space="preserve"> Российской Федерации, Земельным </w:t>
      </w:r>
      <w:hyperlink r:id="rId14">
        <w:r w:rsidRPr="003A7984">
          <w:rPr>
            <w:rStyle w:val="-"/>
            <w:rFonts w:ascii="Liberation Serif" w:hAnsi="Liberation Serif" w:cs="Liberation Serif"/>
            <w:color w:val="auto"/>
            <w:sz w:val="28"/>
            <w:szCs w:val="28"/>
            <w:u w:val="none"/>
          </w:rPr>
          <w:t>кодексом</w:t>
        </w:r>
      </w:hyperlink>
      <w:r w:rsidRPr="003A7984">
        <w:rPr>
          <w:rFonts w:ascii="Liberation Serif" w:hAnsi="Liberation Serif" w:cs="Liberation Serif"/>
          <w:sz w:val="28"/>
          <w:szCs w:val="28"/>
        </w:rPr>
        <w:t xml:space="preserve"> Российской Федерации, п</w:t>
      </w:r>
      <w:hyperlink r:id="rId15">
        <w:r w:rsidRPr="003A7984">
          <w:rPr>
            <w:rStyle w:val="-"/>
            <w:rFonts w:ascii="Liberation Serif" w:hAnsi="Liberation Serif" w:cs="Liberation Serif"/>
            <w:color w:val="000000"/>
            <w:sz w:val="28"/>
            <w:szCs w:val="28"/>
            <w:u w:val="none"/>
          </w:rPr>
          <w:t>остановлением</w:t>
        </w:r>
      </w:hyperlink>
      <w:r w:rsidRPr="003A7984">
        <w:rPr>
          <w:rFonts w:ascii="Liberation Serif" w:hAnsi="Liberation Serif" w:cs="Liberation Serif"/>
          <w:sz w:val="28"/>
          <w:szCs w:val="28"/>
        </w:rPr>
        <w:t xml:space="preserve"> Правительства Российской Федерации от 30</w:t>
      </w:r>
      <w:r>
        <w:rPr>
          <w:rFonts w:ascii="Liberation Serif" w:hAnsi="Liberation Serif" w:cs="Liberation Serif"/>
          <w:sz w:val="28"/>
          <w:szCs w:val="28"/>
        </w:rPr>
        <w:t>.04.</w:t>
      </w:r>
      <w:r w:rsidRPr="003A7984">
        <w:rPr>
          <w:rFonts w:ascii="Liberation Serif" w:hAnsi="Liberation Serif" w:cs="Liberation Serif"/>
          <w:sz w:val="28"/>
          <w:szCs w:val="28"/>
        </w:rPr>
        <w:t xml:space="preserve">2014 № 403 «Об исчерпывающем перечне процедур в сфере жилищного строительства», </w:t>
      </w:r>
      <w:r w:rsidRPr="003A7984">
        <w:rPr>
          <w:rFonts w:ascii="Liberation Serif" w:hAnsi="Liberation Serif" w:cs="Liberation Serif"/>
          <w:color w:val="000000"/>
          <w:sz w:val="28"/>
          <w:szCs w:val="28"/>
        </w:rPr>
        <w:t>п</w:t>
      </w:r>
      <w:hyperlink r:id="rId16">
        <w:r w:rsidRPr="003A7984">
          <w:rPr>
            <w:rStyle w:val="-"/>
            <w:rFonts w:ascii="Liberation Serif" w:hAnsi="Liberation Serif" w:cs="Liberation Serif"/>
            <w:color w:val="000000"/>
            <w:sz w:val="28"/>
            <w:szCs w:val="28"/>
            <w:u w:val="none"/>
          </w:rPr>
          <w:t>остановлением</w:t>
        </w:r>
      </w:hyperlink>
      <w:r w:rsidRPr="003A7984">
        <w:rPr>
          <w:rFonts w:ascii="Liberation Serif" w:hAnsi="Liberation Serif" w:cs="Liberation Serif"/>
          <w:sz w:val="28"/>
          <w:szCs w:val="28"/>
        </w:rPr>
        <w:t xml:space="preserve"> Правительства Российской Федерации от 15</w:t>
      </w:r>
      <w:r>
        <w:rPr>
          <w:rFonts w:ascii="Liberation Serif" w:hAnsi="Liberation Serif" w:cs="Liberation Serif"/>
          <w:sz w:val="28"/>
          <w:szCs w:val="28"/>
        </w:rPr>
        <w:t>.06.</w:t>
      </w:r>
      <w:r w:rsidRPr="003A7984">
        <w:rPr>
          <w:rFonts w:ascii="Liberation Serif" w:hAnsi="Liberation Serif" w:cs="Liberation Serif"/>
          <w:sz w:val="28"/>
          <w:szCs w:val="28"/>
        </w:rPr>
        <w:t xml:space="preserve">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информационно-телекоммуникационной сети Интернет», руководствуясь </w:t>
      </w:r>
      <w:hyperlink r:id="rId17">
        <w:r>
          <w:rPr>
            <w:rStyle w:val="-"/>
            <w:rFonts w:ascii="Liberation Serif" w:hAnsi="Liberation Serif" w:cs="Liberation Serif"/>
            <w:color w:val="auto"/>
            <w:sz w:val="28"/>
            <w:szCs w:val="28"/>
            <w:u w:val="none"/>
          </w:rPr>
          <w:t>п</w:t>
        </w:r>
        <w:r w:rsidRPr="003A7984">
          <w:rPr>
            <w:rStyle w:val="-"/>
            <w:rFonts w:ascii="Liberation Serif" w:hAnsi="Liberation Serif" w:cs="Liberation Serif"/>
            <w:color w:val="auto"/>
            <w:sz w:val="28"/>
            <w:szCs w:val="28"/>
            <w:u w:val="none"/>
          </w:rPr>
          <w:t>риказом</w:t>
        </w:r>
      </w:hyperlink>
      <w:r w:rsidRPr="003A7984">
        <w:rPr>
          <w:rFonts w:ascii="Liberation Serif" w:hAnsi="Liberation Serif" w:cs="Liberation Serif"/>
          <w:sz w:val="28"/>
          <w:szCs w:val="28"/>
        </w:rPr>
        <w:t xml:space="preserve"> Министерства экономического развития Российской Федерации от 04</w:t>
      </w:r>
      <w:r>
        <w:rPr>
          <w:rFonts w:ascii="Liberation Serif" w:hAnsi="Liberation Serif" w:cs="Liberation Serif"/>
          <w:sz w:val="28"/>
          <w:szCs w:val="28"/>
        </w:rPr>
        <w:t>.02.</w:t>
      </w:r>
      <w:r w:rsidRPr="003A7984">
        <w:rPr>
          <w:rFonts w:ascii="Liberation Serif" w:hAnsi="Liberation Serif" w:cs="Liberation Serif"/>
          <w:sz w:val="28"/>
          <w:szCs w:val="28"/>
        </w:rPr>
        <w:t xml:space="preserve">2019 № 44 </w:t>
      </w:r>
      <w:r>
        <w:rPr>
          <w:rFonts w:ascii="Liberation Serif" w:hAnsi="Liberation Serif" w:cs="Liberation Serif"/>
          <w:sz w:val="28"/>
          <w:szCs w:val="28"/>
        </w:rPr>
        <w:t>«</w:t>
      </w:r>
      <w:r w:rsidRPr="003A7984">
        <w:rPr>
          <w:rFonts w:ascii="Liberation Serif" w:hAnsi="Liberation Serif" w:cs="Liberation Serif"/>
          <w:sz w:val="28"/>
          <w:szCs w:val="28"/>
        </w:rPr>
        <w:t>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 540</w:t>
      </w:r>
      <w:r>
        <w:rPr>
          <w:rFonts w:ascii="Liberation Serif" w:hAnsi="Liberation Serif" w:cs="Liberation Serif"/>
          <w:sz w:val="28"/>
          <w:szCs w:val="28"/>
        </w:rPr>
        <w:t>»</w:t>
      </w:r>
      <w:r w:rsidRPr="003A7984">
        <w:rPr>
          <w:rFonts w:ascii="Liberation Serif" w:hAnsi="Liberation Serif" w:cs="Liberation Serif"/>
          <w:sz w:val="28"/>
          <w:szCs w:val="28"/>
        </w:rPr>
        <w:t xml:space="preserve">, руководствуясь </w:t>
      </w:r>
      <w:r w:rsidRPr="003A7984">
        <w:rPr>
          <w:rFonts w:ascii="Liberation Serif" w:hAnsi="Liberation Serif" w:cs="Liberation Serif"/>
          <w:sz w:val="28"/>
          <w:szCs w:val="28"/>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w:t>
      </w:r>
      <w:r>
        <w:rPr>
          <w:rFonts w:ascii="Liberation Serif" w:hAnsi="Liberation Serif" w:cs="Liberation Serif"/>
          <w:sz w:val="28"/>
          <w:szCs w:val="28"/>
          <w:lang w:eastAsia="ru-RU"/>
        </w:rPr>
        <w:t>.07.</w:t>
      </w:r>
      <w:r w:rsidRPr="003A7984">
        <w:rPr>
          <w:rFonts w:ascii="Liberation Serif" w:hAnsi="Liberation Serif" w:cs="Liberation Serif"/>
          <w:sz w:val="28"/>
          <w:szCs w:val="28"/>
          <w:lang w:eastAsia="ru-RU"/>
        </w:rPr>
        <w:t xml:space="preserve"> 2019 № 284, Уставом Слободо-Туринского муниципального района,</w:t>
      </w:r>
    </w:p>
    <w:p w:rsidR="000856CD" w:rsidRPr="003A7984" w:rsidRDefault="003A7984" w:rsidP="003A7984">
      <w:pPr>
        <w:autoSpaceDE w:val="0"/>
        <w:spacing w:before="240" w:line="240" w:lineRule="auto"/>
        <w:jc w:val="both"/>
        <w:rPr>
          <w:rFonts w:ascii="Liberation Serif" w:hAnsi="Liberation Serif" w:cs="Liberation Serif"/>
          <w:bCs/>
          <w:sz w:val="28"/>
          <w:szCs w:val="28"/>
          <w:lang w:eastAsia="ru-RU"/>
        </w:rPr>
      </w:pPr>
      <w:r w:rsidRPr="003A7984">
        <w:rPr>
          <w:rFonts w:ascii="Liberation Serif" w:hAnsi="Liberation Serif" w:cs="Liberation Serif"/>
          <w:bCs/>
          <w:sz w:val="28"/>
          <w:szCs w:val="28"/>
          <w:lang w:eastAsia="ru-RU"/>
        </w:rPr>
        <w:t>ПОСТАНОВЛЯЕТ:</w:t>
      </w:r>
    </w:p>
    <w:p w:rsidR="000856CD" w:rsidRPr="003A7984" w:rsidRDefault="003A7984">
      <w:pPr>
        <w:autoSpaceDE w:val="0"/>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 xml:space="preserve">1. Утвердить административный </w:t>
      </w:r>
      <w:hyperlink w:anchor="P37">
        <w:r w:rsidRPr="003A7984">
          <w:rPr>
            <w:rStyle w:val="-"/>
            <w:rFonts w:ascii="Liberation Serif" w:hAnsi="Liberation Serif" w:cs="Liberation Serif"/>
            <w:color w:val="auto"/>
            <w:sz w:val="28"/>
            <w:szCs w:val="28"/>
            <w:u w:val="none"/>
          </w:rPr>
          <w:t>регламент</w:t>
        </w:r>
      </w:hyperlink>
      <w:r w:rsidRPr="003A7984">
        <w:rPr>
          <w:rFonts w:ascii="Liberation Serif" w:hAnsi="Liberation Serif" w:cs="Liberation Serif"/>
          <w:sz w:val="28"/>
          <w:szCs w:val="28"/>
        </w:rPr>
        <w:t xml:space="preserve">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(прилагается).</w:t>
      </w:r>
    </w:p>
    <w:p w:rsidR="000856CD" w:rsidRPr="003A7984" w:rsidRDefault="003A7984">
      <w:pPr>
        <w:pStyle w:val="1"/>
        <w:ind w:firstLine="540"/>
        <w:jc w:val="both"/>
        <w:rPr>
          <w:rFonts w:ascii="Liberation Serif" w:hAnsi="Liberation Serif" w:cs="Liberation Serif"/>
          <w:sz w:val="28"/>
          <w:szCs w:val="28"/>
        </w:rPr>
      </w:pPr>
      <w:r w:rsidRPr="003A7984">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346-НПА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собственности Слободо-Туринского муниципального района или в государственной собственности до ее разграничения».</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rFonts w:ascii="Liberation Serif" w:hAnsi="Liberation Serif" w:cs="Liberation Serif"/>
          <w:sz w:val="28"/>
          <w:szCs w:val="28"/>
        </w:rPr>
        <w:t xml:space="preserve"> </w:t>
      </w:r>
      <w:r>
        <w:rPr>
          <w:rFonts w:ascii="Liberation Serif" w:hAnsi="Liberation Serif" w:cs="Liberation Serif"/>
          <w:sz w:val="28"/>
          <w:szCs w:val="28"/>
          <w:lang w:val="en-US"/>
        </w:rPr>
        <w:t>http</w:t>
      </w:r>
      <w:r w:rsidRPr="003A7984">
        <w:rPr>
          <w:rFonts w:ascii="Liberation Serif" w:hAnsi="Liberation Serif" w:cs="Liberation Serif"/>
          <w:sz w:val="28"/>
          <w:szCs w:val="28"/>
        </w:rPr>
        <w:t>://</w:t>
      </w:r>
      <w:r>
        <w:rPr>
          <w:rFonts w:ascii="Liberation Serif" w:hAnsi="Liberation Serif" w:cs="Liberation Serif"/>
          <w:sz w:val="28"/>
          <w:szCs w:val="28"/>
          <w:lang w:val="en-US"/>
        </w:rPr>
        <w:t>slturmr</w:t>
      </w:r>
      <w:r w:rsidRPr="003A7984">
        <w:rPr>
          <w:rFonts w:ascii="Liberation Serif" w:hAnsi="Liberation Serif" w:cs="Liberation Serif"/>
          <w:sz w:val="28"/>
          <w:szCs w:val="28"/>
        </w:rPr>
        <w:t>.</w:t>
      </w:r>
      <w:r>
        <w:rPr>
          <w:rFonts w:ascii="Liberation Serif" w:hAnsi="Liberation Serif" w:cs="Liberation Serif"/>
          <w:sz w:val="28"/>
          <w:szCs w:val="28"/>
          <w:lang w:val="en-US"/>
        </w:rPr>
        <w:t>ru</w:t>
      </w:r>
      <w:r w:rsidRPr="003A7984">
        <w:rPr>
          <w:rFonts w:ascii="Liberation Serif" w:hAnsi="Liberation Serif" w:cs="Liberation Serif"/>
          <w:sz w:val="28"/>
          <w:szCs w:val="28"/>
        </w:rPr>
        <w:t>/.</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4. Настоящее постановление вступает в силу со дня официального опубликования.</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0856CD" w:rsidRPr="003A7984" w:rsidRDefault="000856CD">
      <w:pPr>
        <w:pStyle w:val="1"/>
        <w:jc w:val="both"/>
        <w:rPr>
          <w:rFonts w:ascii="Liberation Serif" w:hAnsi="Liberation Serif" w:cs="Liberation Serif"/>
          <w:sz w:val="28"/>
          <w:szCs w:val="28"/>
        </w:rPr>
      </w:pPr>
    </w:p>
    <w:p w:rsidR="000856CD" w:rsidRPr="003A7984" w:rsidRDefault="000856CD">
      <w:pPr>
        <w:pStyle w:val="1"/>
        <w:jc w:val="both"/>
        <w:rPr>
          <w:rFonts w:ascii="Liberation Serif" w:hAnsi="Liberation Serif" w:cs="Liberation Serif"/>
          <w:sz w:val="28"/>
          <w:szCs w:val="28"/>
        </w:rPr>
      </w:pPr>
    </w:p>
    <w:p w:rsidR="003A7984" w:rsidRDefault="003A7984">
      <w:pPr>
        <w:pStyle w:val="1"/>
        <w:jc w:val="both"/>
        <w:rPr>
          <w:rFonts w:ascii="Liberation Serif" w:hAnsi="Liberation Serif" w:cs="Liberation Serif"/>
          <w:sz w:val="28"/>
          <w:szCs w:val="28"/>
        </w:rPr>
      </w:pPr>
      <w:r w:rsidRPr="003A7984">
        <w:rPr>
          <w:rFonts w:ascii="Liberation Serif" w:hAnsi="Liberation Serif" w:cs="Liberation Serif"/>
          <w:sz w:val="28"/>
          <w:szCs w:val="28"/>
        </w:rPr>
        <w:t xml:space="preserve">Глава </w:t>
      </w:r>
    </w:p>
    <w:p w:rsidR="000856CD" w:rsidRPr="003A7984" w:rsidRDefault="003A7984">
      <w:pPr>
        <w:pStyle w:val="1"/>
        <w:jc w:val="both"/>
        <w:rPr>
          <w:rFonts w:ascii="Liberation Serif" w:hAnsi="Liberation Serif" w:cs="Liberation Serif"/>
          <w:sz w:val="28"/>
          <w:szCs w:val="28"/>
        </w:rPr>
      </w:pPr>
      <w:r w:rsidRPr="003A7984">
        <w:rPr>
          <w:rFonts w:ascii="Liberation Serif" w:hAnsi="Liberation Serif" w:cs="Liberation Serif"/>
          <w:sz w:val="28"/>
          <w:szCs w:val="28"/>
        </w:rPr>
        <w:t>Слободо-Туринского муниципально</w:t>
      </w:r>
      <w:r>
        <w:rPr>
          <w:rFonts w:ascii="Liberation Serif" w:hAnsi="Liberation Serif" w:cs="Liberation Serif"/>
          <w:sz w:val="28"/>
          <w:szCs w:val="28"/>
        </w:rPr>
        <w:t xml:space="preserve">го района                  </w:t>
      </w:r>
      <w:r>
        <w:rPr>
          <w:rFonts w:ascii="Liberation Serif" w:hAnsi="Liberation Serif" w:cs="Liberation Serif"/>
          <w:sz w:val="28"/>
          <w:szCs w:val="28"/>
        </w:rPr>
        <w:tab/>
      </w:r>
      <w:r>
        <w:rPr>
          <w:rFonts w:ascii="Liberation Serif" w:hAnsi="Liberation Serif" w:cs="Liberation Serif"/>
          <w:sz w:val="28"/>
          <w:szCs w:val="28"/>
        </w:rPr>
        <w:tab/>
        <w:t xml:space="preserve">        </w:t>
      </w:r>
      <w:r w:rsidRPr="003A7984">
        <w:rPr>
          <w:rFonts w:ascii="Liberation Serif" w:hAnsi="Liberation Serif" w:cs="Liberation Serif"/>
          <w:sz w:val="28"/>
          <w:szCs w:val="28"/>
        </w:rPr>
        <w:t>В.А. Бедулев</w:t>
      </w:r>
    </w:p>
    <w:p w:rsidR="000856CD" w:rsidRPr="003A7984" w:rsidRDefault="000856CD">
      <w:pPr>
        <w:pStyle w:val="1"/>
        <w:jc w:val="both"/>
        <w:rPr>
          <w:rFonts w:ascii="Liberation Serif" w:hAnsi="Liberation Serif" w:cs="Liberation Serif"/>
          <w:sz w:val="28"/>
          <w:szCs w:val="28"/>
          <w:highlight w:val="yellow"/>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Normal0"/>
        <w:outlineLvl w:val="0"/>
        <w:rPr>
          <w:rFonts w:ascii="Liberation Serif" w:hAnsi="Liberation Serif" w:cs="Liberation Serif"/>
          <w:sz w:val="28"/>
          <w:szCs w:val="28"/>
        </w:rPr>
      </w:pPr>
    </w:p>
    <w:p w:rsidR="00EC53BE" w:rsidRDefault="00EC53BE" w:rsidP="00EC53BE">
      <w:pPr>
        <w:pStyle w:val="ConsPlusNormal0"/>
        <w:ind w:left="5387"/>
        <w:outlineLvl w:val="0"/>
        <w:rPr>
          <w:rFonts w:ascii="Liberation Serif" w:hAnsi="Liberation Serif" w:cs="Liberation Serif"/>
          <w:sz w:val="28"/>
          <w:szCs w:val="28"/>
        </w:rPr>
      </w:pPr>
    </w:p>
    <w:p w:rsidR="000856CD" w:rsidRPr="003A7984" w:rsidRDefault="003A7984" w:rsidP="00EC53BE">
      <w:pPr>
        <w:pStyle w:val="ConsPlusNormal0"/>
        <w:ind w:left="5387"/>
        <w:outlineLvl w:val="0"/>
        <w:rPr>
          <w:rFonts w:ascii="Liberation Serif" w:hAnsi="Liberation Serif" w:cs="Liberation Serif"/>
          <w:sz w:val="28"/>
          <w:szCs w:val="28"/>
        </w:rPr>
      </w:pPr>
      <w:r w:rsidRPr="003A7984">
        <w:rPr>
          <w:rFonts w:ascii="Liberation Serif" w:hAnsi="Liberation Serif" w:cs="Liberation Serif"/>
          <w:sz w:val="28"/>
          <w:szCs w:val="28"/>
        </w:rPr>
        <w:lastRenderedPageBreak/>
        <w:t>Приложение</w:t>
      </w:r>
    </w:p>
    <w:p w:rsidR="000856CD" w:rsidRPr="003A7984" w:rsidRDefault="003A7984" w:rsidP="00EC53BE">
      <w:pPr>
        <w:pStyle w:val="ConsPlusNormal0"/>
        <w:ind w:left="5387"/>
        <w:outlineLvl w:val="0"/>
        <w:rPr>
          <w:rFonts w:ascii="Liberation Serif" w:hAnsi="Liberation Serif" w:cs="Liberation Serif"/>
          <w:sz w:val="28"/>
          <w:szCs w:val="28"/>
        </w:rPr>
      </w:pPr>
      <w:r w:rsidRPr="003A7984">
        <w:rPr>
          <w:rFonts w:ascii="Liberation Serif" w:hAnsi="Liberation Serif" w:cs="Liberation Serif"/>
          <w:sz w:val="28"/>
          <w:szCs w:val="28"/>
        </w:rPr>
        <w:t>Утвержден</w:t>
      </w:r>
    </w:p>
    <w:p w:rsidR="000856CD" w:rsidRPr="003A7984"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постановлением Администрации</w:t>
      </w:r>
    </w:p>
    <w:p w:rsidR="00EC53BE" w:rsidRPr="00E63B28"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 xml:space="preserve">Слободо-Туринского </w:t>
      </w:r>
    </w:p>
    <w:p w:rsidR="000856CD" w:rsidRPr="003A7984"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муниципального района</w:t>
      </w:r>
    </w:p>
    <w:p w:rsidR="000856CD" w:rsidRPr="00EC53BE" w:rsidRDefault="00E63B28"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от 15.08.2019</w:t>
      </w:r>
      <w:r>
        <w:rPr>
          <w:rFonts w:ascii="Liberation Serif" w:hAnsi="Liberation Serif" w:cs="Liberation Serif"/>
          <w:sz w:val="28"/>
          <w:szCs w:val="28"/>
        </w:rPr>
        <w:t xml:space="preserve"> №</w:t>
      </w:r>
      <w:r w:rsidR="00EC53BE">
        <w:rPr>
          <w:rFonts w:ascii="Liberation Serif" w:hAnsi="Liberation Serif" w:cs="Liberation Serif"/>
          <w:sz w:val="28"/>
          <w:szCs w:val="28"/>
        </w:rPr>
        <w:t xml:space="preserve"> 320-НПА</w:t>
      </w:r>
    </w:p>
    <w:p w:rsidR="000856CD"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bookmarkStart w:id="0" w:name="P38"/>
      <w:bookmarkEnd w:id="0"/>
      <w:r w:rsidRPr="003A7984">
        <w:rPr>
          <w:rFonts w:ascii="Liberation Serif" w:hAnsi="Liberation Serif" w:cs="Liberation Serif"/>
          <w:sz w:val="28"/>
          <w:szCs w:val="28"/>
        </w:rPr>
        <w:t>АДМИНИСТРАТИВНЫЙ РЕГЛАМЕНТ</w:t>
      </w: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К МУНИЦИПАЛЬНОЙ СОБСТВЕННОСТИ СЛОБОДО-ТУРИНСКОГО МУНИЦИПАЛЬНОГО РАЙОНА ИЛИ ГОСУДАРСТВЕННОЙ СОБСТВЕННОСТИ ДО ЕЕ РАЗГРАНИЧЕНИЯ»</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1. </w:t>
      </w:r>
      <w:r w:rsidR="00EC53BE">
        <w:rPr>
          <w:rFonts w:ascii="Liberation Serif" w:hAnsi="Liberation Serif" w:cs="Liberation Serif"/>
          <w:sz w:val="28"/>
          <w:szCs w:val="28"/>
        </w:rPr>
        <w:t>О</w:t>
      </w:r>
      <w:r w:rsidR="00EC53BE" w:rsidRPr="003A7984">
        <w:rPr>
          <w:rFonts w:ascii="Liberation Serif" w:hAnsi="Liberation Serif" w:cs="Liberation Serif"/>
          <w:sz w:val="28"/>
          <w:szCs w:val="28"/>
        </w:rPr>
        <w:t>бщие положения</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Предмет регулирования регламента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Административный регламент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(далее - Административный регламент) разработан в целях повышения качества исполнения и доступности муниципальных услуг.</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КУМИ), осуществляемых в ходе предоставления муниципальной услуги</w:t>
      </w:r>
      <w:r w:rsidR="00EC53BE">
        <w:rPr>
          <w:rFonts w:ascii="Liberation Serif" w:hAnsi="Liberation Serif" w:cs="Liberation Serif"/>
          <w:sz w:val="28"/>
          <w:szCs w:val="28"/>
        </w:rPr>
        <w:t xml:space="preserve"> </w:t>
      </w:r>
      <w:r w:rsidRPr="003A7984">
        <w:rPr>
          <w:rFonts w:ascii="Liberation Serif" w:hAnsi="Liberation Serif" w:cs="Liberation Serif"/>
          <w:sz w:val="28"/>
          <w:szCs w:val="28"/>
        </w:rP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(далее — муниципальная услуга), порядок взаимодействия между должностными лицами, взаимодействия с заявителями.</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Normal0"/>
        <w:ind w:firstLine="540"/>
        <w:jc w:val="center"/>
        <w:rPr>
          <w:rFonts w:ascii="Liberation Serif" w:hAnsi="Liberation Serif" w:cs="Liberation Serif"/>
          <w:b/>
          <w:sz w:val="28"/>
          <w:szCs w:val="28"/>
        </w:rPr>
      </w:pPr>
      <w:r w:rsidRPr="003A7984">
        <w:rPr>
          <w:rFonts w:ascii="Liberation Serif" w:hAnsi="Liberation Serif" w:cs="Liberation Serif"/>
          <w:b/>
          <w:sz w:val="28"/>
          <w:szCs w:val="28"/>
        </w:rPr>
        <w:t>Круг заявителей</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3. Муниципальная услуга предоставляется физическим и юридическим лицам, являющимся правообладателями земельного участка либо заинтересованным в проведении кадастровых работ, в отношении которого проводятся кадастровые работы, а также кадастровым инженерам любой формы организации кадастровой деятельности, выполняющим кадастровые работы по </w:t>
      </w:r>
      <w:r w:rsidRPr="003A7984">
        <w:rPr>
          <w:rFonts w:ascii="Liberation Serif" w:hAnsi="Liberation Serif" w:cs="Liberation Serif"/>
          <w:sz w:val="28"/>
          <w:szCs w:val="28"/>
        </w:rPr>
        <w:lastRenderedPageBreak/>
        <w:t>договору с заинтересованными лицами (далее - заявители).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От имени заявителей могут выступать уполномоченные представители заявителей, полномочия которых подтверждены нотариально удостоверенной доверенностью либо доверенностью, приравненной к нотариально удостоверенной.</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spacing w:after="0" w:line="240" w:lineRule="auto"/>
        <w:ind w:firstLine="720"/>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5. Информация об муниципальной услуге является открытой и общедоступной.</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6.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7.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9.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10. Консультирование по вопросам предоставления услуги предоставляется должностным лицом КУМИ в устной и письменной форме бесплатно.</w:t>
      </w:r>
    </w:p>
    <w:p w:rsidR="000856CD" w:rsidRPr="003A7984" w:rsidRDefault="003A7984">
      <w:pPr>
        <w:spacing w:after="0" w:line="240" w:lineRule="auto"/>
        <w:ind w:firstLine="720"/>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11. Информирование граждан  о порядке предоставления муниципальной услуги может осуществляться с использованием средств автоинформирования.</w:t>
      </w:r>
    </w:p>
    <w:p w:rsidR="000856CD" w:rsidRPr="003A7984" w:rsidRDefault="000856CD">
      <w:pPr>
        <w:spacing w:after="0" w:line="240" w:lineRule="auto"/>
        <w:ind w:firstLine="720"/>
        <w:jc w:val="both"/>
        <w:rPr>
          <w:rFonts w:ascii="Liberation Serif" w:hAnsi="Liberation Serif" w:cs="Liberation Serif"/>
          <w:sz w:val="28"/>
          <w:szCs w:val="28"/>
          <w:lang w:eastAsia="ru-RU"/>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2. </w:t>
      </w:r>
      <w:r w:rsidR="00EC53BE">
        <w:rPr>
          <w:rFonts w:ascii="Liberation Serif" w:hAnsi="Liberation Serif" w:cs="Liberation Serif"/>
          <w:sz w:val="28"/>
          <w:szCs w:val="28"/>
        </w:rPr>
        <w:t>С</w:t>
      </w:r>
      <w:r w:rsidR="00EC53BE" w:rsidRPr="003A7984">
        <w:rPr>
          <w:rFonts w:ascii="Liberation Serif" w:hAnsi="Liberation Serif" w:cs="Liberation Serif"/>
          <w:sz w:val="28"/>
          <w:szCs w:val="28"/>
        </w:rPr>
        <w:t>тандарт предоставления муниципальной услуги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Наименование муниципальной услуги</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12. Наименование муниципальной услуги, предусмотренной настоящим Административным регламентом: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widowControl w:val="0"/>
        <w:autoSpaceDE w:val="0"/>
        <w:spacing w:after="0" w:line="240" w:lineRule="auto"/>
        <w:jc w:val="center"/>
        <w:outlineLvl w:val="2"/>
        <w:rPr>
          <w:rFonts w:ascii="Liberation Serif" w:hAnsi="Liberation Serif" w:cs="Liberation Serif"/>
          <w:b/>
          <w:bCs/>
          <w:sz w:val="28"/>
          <w:szCs w:val="28"/>
          <w:lang w:eastAsia="ru-RU"/>
        </w:rPr>
      </w:pPr>
      <w:r w:rsidRPr="003A7984">
        <w:rPr>
          <w:rFonts w:ascii="Liberation Serif"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0856CD" w:rsidRPr="003A7984" w:rsidRDefault="000856CD">
      <w:pPr>
        <w:pStyle w:val="ConsPlusNormal0"/>
        <w:ind w:firstLine="540"/>
        <w:jc w:val="both"/>
        <w:rPr>
          <w:rFonts w:ascii="Liberation Serif" w:hAnsi="Liberation Serif" w:cs="Liberation Serif"/>
          <w:b/>
          <w:bCs/>
          <w:i/>
          <w:iCs/>
          <w:sz w:val="28"/>
          <w:szCs w:val="28"/>
          <w:lang w:eastAsia="ru-RU"/>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14. При предоставлении муниципальной услуги осуществляется взаимодействие с  МФЦ.</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15.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по Свердловской области (Росреестр по Свердловской области), Филиал ФГБУ «ФКП Росреестра» по Уральскому Федеральному округу, Управление Федеральной налоговой службы России.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Описание результата предоставления муниципальной услуги</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17. 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w:t>
      </w:r>
      <w:bookmarkStart w:id="1" w:name="__DdeLink__12_2330604202"/>
      <w:r w:rsidRPr="003A7984">
        <w:rPr>
          <w:rFonts w:ascii="Liberation Serif" w:hAnsi="Liberation Serif" w:cs="Liberation Serif"/>
          <w:sz w:val="28"/>
          <w:szCs w:val="28"/>
        </w:rPr>
        <w:t>Слободо-Туринского муниципального района</w:t>
      </w:r>
      <w:bookmarkEnd w:id="1"/>
      <w:r w:rsidRPr="003A7984">
        <w:rPr>
          <w:rFonts w:ascii="Liberation Serif" w:hAnsi="Liberation Serif" w:cs="Liberation Serif"/>
          <w:sz w:val="28"/>
          <w:szCs w:val="28"/>
        </w:rPr>
        <w:t xml:space="preserve"> или в государственной собственности до ее разграничения;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отказ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Срок предоставления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18. 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0856CD" w:rsidRPr="003A7984" w:rsidRDefault="003A7984" w:rsidP="00EC53BE">
      <w:pPr>
        <w:pStyle w:val="ConsPlusNormal0"/>
        <w:ind w:firstLine="709"/>
        <w:jc w:val="both"/>
        <w:rPr>
          <w:rFonts w:ascii="Liberation Serif" w:hAnsi="Liberation Serif" w:cs="Liberation Serif"/>
          <w:sz w:val="28"/>
          <w:szCs w:val="28"/>
        </w:rPr>
      </w:pPr>
      <w:bookmarkStart w:id="2" w:name="P132"/>
      <w:bookmarkEnd w:id="2"/>
      <w:r w:rsidRPr="003A7984">
        <w:rPr>
          <w:rFonts w:ascii="Liberation Serif" w:hAnsi="Liberation Serif" w:cs="Liberation Serif"/>
          <w:sz w:val="28"/>
          <w:szCs w:val="28"/>
        </w:rPr>
        <w:t>1) в случае согласования местоположения границ в индивидуальном порядке в срок, не превышающий тридцать дней со дня обращения заявителя в Администрацию Слободо-Туринского муниципального района, (КУМИ);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w:t>
      </w:r>
      <w:hyperlink r:id="rId18">
        <w:r w:rsidRPr="00EC53BE">
          <w:rPr>
            <w:rStyle w:val="-"/>
            <w:rFonts w:ascii="Liberation Serif" w:hAnsi="Liberation Serif" w:cs="Liberation Serif"/>
            <w:color w:val="auto"/>
            <w:sz w:val="28"/>
            <w:szCs w:val="28"/>
            <w:u w:val="none"/>
          </w:rPr>
          <w:t>части 10 статьи 39</w:t>
        </w:r>
      </w:hyperlink>
      <w:r w:rsidRPr="003A7984">
        <w:rPr>
          <w:rFonts w:ascii="Liberation Serif" w:hAnsi="Liberation Serif" w:cs="Liberation Serif"/>
          <w:sz w:val="28"/>
          <w:szCs w:val="28"/>
        </w:rPr>
        <w:t xml:space="preserve"> Федерального закона от 24 июля 2007 № 221-ФЗ «О кадастровой деятельности».</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Перечень нормативно правовых актов, регулирующих отношения, возникающие в связи с предоставлением муниципальной услуги</w:t>
      </w:r>
    </w:p>
    <w:p w:rsidR="000856CD" w:rsidRPr="003A7984" w:rsidRDefault="000856CD">
      <w:pPr>
        <w:pStyle w:val="ConsPlusNormal0"/>
        <w:jc w:val="center"/>
        <w:rPr>
          <w:rFonts w:ascii="Liberation Serif" w:hAnsi="Liberation Serif" w:cs="Liberation Serif"/>
          <w:b/>
          <w:sz w:val="28"/>
          <w:szCs w:val="28"/>
        </w:rPr>
      </w:pPr>
    </w:p>
    <w:p w:rsidR="000856CD" w:rsidRPr="003A7984" w:rsidRDefault="003A7984" w:rsidP="00EC53BE">
      <w:pPr>
        <w:tabs>
          <w:tab w:val="left" w:pos="6680"/>
        </w:tabs>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0856CD" w:rsidRPr="003A7984" w:rsidRDefault="003A7984" w:rsidP="00EC53BE">
      <w:pPr>
        <w:tabs>
          <w:tab w:val="left" w:pos="6680"/>
        </w:tabs>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0856CD" w:rsidRPr="003A7984" w:rsidRDefault="000856CD" w:rsidP="00EC53BE">
      <w:pPr>
        <w:tabs>
          <w:tab w:val="left" w:pos="6680"/>
        </w:tabs>
        <w:spacing w:after="0" w:line="240" w:lineRule="auto"/>
        <w:ind w:firstLine="709"/>
        <w:jc w:val="both"/>
        <w:rPr>
          <w:rFonts w:ascii="Liberation Serif" w:hAnsi="Liberation Serif" w:cs="Liberation Serif"/>
          <w:sz w:val="28"/>
          <w:szCs w:val="28"/>
        </w:rPr>
      </w:pPr>
    </w:p>
    <w:p w:rsidR="000856CD" w:rsidRPr="003A7984" w:rsidRDefault="003A7984" w:rsidP="00EC53BE">
      <w:pPr>
        <w:tabs>
          <w:tab w:val="left" w:pos="6680"/>
        </w:tabs>
        <w:spacing w:after="0" w:line="240" w:lineRule="auto"/>
        <w:jc w:val="center"/>
        <w:rPr>
          <w:rFonts w:ascii="Liberation Serif" w:hAnsi="Liberation Serif" w:cs="Liberation Serif"/>
          <w:b/>
          <w:sz w:val="28"/>
          <w:szCs w:val="28"/>
        </w:rPr>
      </w:pPr>
      <w:bookmarkStart w:id="3" w:name="P153"/>
      <w:bookmarkEnd w:id="3"/>
      <w:r w:rsidRPr="003A7984">
        <w:rPr>
          <w:rFonts w:ascii="Liberation Serif" w:hAnsi="Liberation Serif" w:cs="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20. Основанием для предоставления муниципальной услуги, предусмотренной настоящим Административным регламентом, является поступление:</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при согласовании местоположения границ в индивидуальном порядке - заявление о предоставлении муниципальной услуги с приложением необходимых документов;</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(за исключением случаев подготовки акта согласования местоположения границ для включения в него в том числе сведений о заинтересованном лице, являющемся правообладателем земельного участка, в отношении которого проводятся кадастровые работы). Состав извещения, а также сроки и порядок направления извещения определены </w:t>
      </w:r>
      <w:hyperlink r:id="rId19">
        <w:r w:rsidRPr="00EC53BE">
          <w:rPr>
            <w:rStyle w:val="-"/>
            <w:rFonts w:ascii="Liberation Serif" w:hAnsi="Liberation Serif" w:cs="Liberation Serif"/>
            <w:color w:val="auto"/>
            <w:sz w:val="28"/>
            <w:szCs w:val="28"/>
            <w:u w:val="none"/>
          </w:rPr>
          <w:t>статьей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 Форма </w:t>
      </w:r>
      <w:hyperlink r:id="rId20">
        <w:r w:rsidRPr="00EC53BE">
          <w:rPr>
            <w:rStyle w:val="-"/>
            <w:rFonts w:ascii="Liberation Serif" w:hAnsi="Liberation Serif" w:cs="Liberation Serif"/>
            <w:color w:val="auto"/>
            <w:sz w:val="28"/>
            <w:szCs w:val="28"/>
            <w:u w:val="none"/>
          </w:rPr>
          <w:t>извещения</w:t>
        </w:r>
      </w:hyperlink>
      <w:r w:rsidRPr="003A7984">
        <w:rPr>
          <w:rFonts w:ascii="Liberation Serif" w:hAnsi="Liberation Serif" w:cs="Liberation Serif"/>
          <w:sz w:val="28"/>
          <w:szCs w:val="28"/>
        </w:rPr>
        <w:t xml:space="preserve"> утверждена Приказом Министерства экономического развития Российской Федерации от 21 ноября 2016 года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rsidR="000856CD" w:rsidRPr="003A7984" w:rsidRDefault="003A7984" w:rsidP="00EC53BE">
      <w:pPr>
        <w:pStyle w:val="ConsPlusNormal0"/>
        <w:ind w:firstLine="709"/>
        <w:jc w:val="both"/>
        <w:rPr>
          <w:rFonts w:ascii="Liberation Serif" w:hAnsi="Liberation Serif" w:cs="Liberation Serif"/>
          <w:sz w:val="28"/>
          <w:szCs w:val="28"/>
        </w:rPr>
      </w:pPr>
      <w:bookmarkStart w:id="4" w:name="P163"/>
      <w:bookmarkEnd w:id="4"/>
      <w:r w:rsidRPr="003A7984">
        <w:rPr>
          <w:rFonts w:ascii="Liberation Serif" w:hAnsi="Liberation Serif" w:cs="Liberation Serif"/>
          <w:sz w:val="28"/>
          <w:szCs w:val="28"/>
        </w:rPr>
        <w:t>21. В случае проведения согласования местоположения границ в индивидуальном порядке заявитель представляет следующие документы:</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документ, удостоверяющий личность заявителя;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3) проект межевого плана с актом согласования местоположения границ, подготовленные в соответствии со </w:t>
      </w:r>
      <w:hyperlink r:id="rId21">
        <w:r w:rsidRPr="00EC53BE">
          <w:rPr>
            <w:rStyle w:val="-"/>
            <w:rFonts w:ascii="Liberation Serif" w:hAnsi="Liberation Serif" w:cs="Liberation Serif"/>
            <w:color w:val="auto"/>
            <w:sz w:val="28"/>
            <w:szCs w:val="28"/>
            <w:u w:val="none"/>
          </w:rPr>
          <w:t>статьей 22</w:t>
        </w:r>
      </w:hyperlink>
      <w:r w:rsidRPr="003A7984">
        <w:rPr>
          <w:rFonts w:ascii="Liberation Serif" w:hAnsi="Liberation Serif" w:cs="Liberation Serif"/>
          <w:sz w:val="28"/>
          <w:szCs w:val="28"/>
        </w:rPr>
        <w:t xml:space="preserve"> Федерального закона от 13 июля 2015 года № 218-ФЗ «О государственной регистрации недвижимости» и </w:t>
      </w:r>
      <w:hyperlink r:id="rId22">
        <w:r w:rsidRPr="00EC53BE">
          <w:rPr>
            <w:rStyle w:val="-"/>
            <w:rFonts w:ascii="Liberation Serif" w:hAnsi="Liberation Serif" w:cs="Liberation Serif"/>
            <w:color w:val="auto"/>
            <w:sz w:val="28"/>
            <w:szCs w:val="28"/>
            <w:u w:val="none"/>
          </w:rPr>
          <w:t>статьей 40</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 (в подлиннике), сведения о характерных точках границ земельного(ых) участка(ов), указанных в межевом плане, в форме и виде, установленными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или в электронном виде в ином обменном формате (MapInfo, AutoCAD, Excel, и т.п.);</w:t>
      </w:r>
    </w:p>
    <w:p w:rsidR="000856CD" w:rsidRPr="003A7984" w:rsidRDefault="003A7984" w:rsidP="00EC53BE">
      <w:pPr>
        <w:pStyle w:val="ConsPlusNormal0"/>
        <w:ind w:firstLine="709"/>
        <w:jc w:val="both"/>
        <w:rPr>
          <w:rFonts w:ascii="Liberation Serif" w:hAnsi="Liberation Serif" w:cs="Liberation Serif"/>
          <w:sz w:val="28"/>
          <w:szCs w:val="28"/>
        </w:rPr>
      </w:pPr>
      <w:bookmarkStart w:id="5" w:name="P168"/>
      <w:bookmarkEnd w:id="5"/>
      <w:r w:rsidRPr="003A7984">
        <w:rPr>
          <w:rFonts w:ascii="Liberation Serif" w:hAnsi="Liberation Serif" w:cs="Liberation Serif"/>
          <w:sz w:val="28"/>
          <w:szCs w:val="28"/>
        </w:rPr>
        <w:t xml:space="preserve">4) схему расположения земельного участка или земельных участков на кадастровом плане территории, подготовленную гражданином или юридическим лицом и утвержденную собственником земельного участка, в форме электронного документа или в форме документа на бумажном носителе (предоставляется в </w:t>
      </w:r>
      <w:r w:rsidRPr="003A7984">
        <w:rPr>
          <w:rFonts w:ascii="Liberation Serif" w:hAnsi="Liberation Serif" w:cs="Liberation Serif"/>
          <w:sz w:val="28"/>
          <w:szCs w:val="28"/>
        </w:rPr>
        <w:lastRenderedPageBreak/>
        <w:t>случаях проведения кадастровых работ в связи с образованием, разделением, выделением, объединением, перераспределением земельных участков, когда земельные участки не находятся в муниципальной собственности или государственной собственности до ее разграничения, в виде нотариально заверенной копии или в подлиннике и может входить в состав представленного межевого плана);</w:t>
      </w:r>
    </w:p>
    <w:p w:rsidR="000856CD" w:rsidRPr="003A7984" w:rsidRDefault="003A7984" w:rsidP="00EC53BE">
      <w:pPr>
        <w:pStyle w:val="ConsPlusNormal0"/>
        <w:ind w:firstLine="709"/>
        <w:jc w:val="both"/>
        <w:rPr>
          <w:rFonts w:ascii="Liberation Serif" w:hAnsi="Liberation Serif" w:cs="Liberation Serif"/>
          <w:sz w:val="28"/>
          <w:szCs w:val="28"/>
        </w:rPr>
      </w:pPr>
      <w:bookmarkStart w:id="6" w:name="P169"/>
      <w:bookmarkEnd w:id="6"/>
      <w:r w:rsidRPr="003A7984">
        <w:rPr>
          <w:rFonts w:ascii="Liberation Serif" w:hAnsi="Liberation Serif" w:cs="Liberation Serif"/>
          <w:sz w:val="28"/>
          <w:szCs w:val="28"/>
        </w:rPr>
        <w:t>5)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(указанные документы могут входить в состав представленного межевого плана и представляются в подлиннике или в виде нотариально заверенной копии), из числа следующих: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а) свидетельство о праве собственности, праве пожизненно наследуемого владения, постоянного (бессрочного) пользования на землю, оформленного в соответствии с п</w:t>
      </w:r>
      <w:hyperlink r:id="rId23">
        <w:r w:rsidRPr="003A7984">
          <w:rPr>
            <w:rStyle w:val="-"/>
            <w:rFonts w:ascii="Liberation Serif" w:hAnsi="Liberation Serif" w:cs="Liberation Serif"/>
            <w:color w:val="000000"/>
            <w:sz w:val="28"/>
            <w:szCs w:val="28"/>
            <w:u w:val="none"/>
          </w:rPr>
          <w:t>остановлением</w:t>
        </w:r>
      </w:hyperlink>
      <w:r w:rsidRPr="003A7984">
        <w:rPr>
          <w:rFonts w:ascii="Liberation Serif" w:hAnsi="Liberation Serif" w:cs="Liberation Serif"/>
          <w:sz w:val="28"/>
          <w:szCs w:val="28"/>
        </w:rPr>
        <w:t xml:space="preserve"> Правительства Российской Федерации от 19 марта 1992 года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б) государственный </w:t>
      </w:r>
      <w:hyperlink r:id="rId24">
        <w:r w:rsidRPr="00EC53BE">
          <w:rPr>
            <w:rStyle w:val="-"/>
            <w:rFonts w:ascii="Liberation Serif" w:hAnsi="Liberation Serif" w:cs="Liberation Serif"/>
            <w:color w:val="auto"/>
            <w:sz w:val="28"/>
            <w:szCs w:val="28"/>
            <w:u w:val="none"/>
          </w:rPr>
          <w:t>акт</w:t>
        </w:r>
      </w:hyperlink>
      <w:r w:rsidRPr="003A7984">
        <w:rPr>
          <w:rFonts w:ascii="Liberation Serif" w:hAnsi="Liberation Serif" w:cs="Liberation Serif"/>
          <w:sz w:val="28"/>
          <w:szCs w:val="28"/>
        </w:rPr>
        <w:t>,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постановлением Совета Министров РСФСР от 17 сентября 1991 года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в)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г) документы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в случае отсутствия правоустанавливающих (правоудостоверяющих) документов на земельный участок (предоставляется в случаях проведения кадастровых работ в связи с уточнением местоположения границ и площади земельного участка);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22. Заявитель вправе подать заявление о предоставлении муниципальной услуги, предусмотренной настоящим Административным регламентом, в форме электронного документа.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23. В случае если заявление подается в форме электронного документа (в том числе с использованием Единого портала государственных и муниципальных услуг и региональной государственной информационной системы «Портал </w:t>
      </w:r>
      <w:r w:rsidRPr="003A7984">
        <w:rPr>
          <w:rFonts w:ascii="Liberation Serif" w:hAnsi="Liberation Serif" w:cs="Liberation Serif"/>
          <w:sz w:val="28"/>
          <w:szCs w:val="28"/>
        </w:rPr>
        <w:lastRenderedPageBreak/>
        <w:t>государственных и муниципальных услуг (функций) Свердловской области», (далее — Региональный Единый Портал),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должностными лицами КУМИ: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решение об утверждении схемы расположения земельного участка на кадастровом плане территории, принятое Администрацией Слободо-Туринского муниципального района;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(предоставляются органом, осуществляющим государственную регистрацию прав на территории Свердловской области - Управлением Федеральной службы государственной регистрации, кадастра и картографии по Свердловской области);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сведения о земельном участке, внесенные в государственный кадастр недвижимости, в виде кадастровой выписки об объекте недвижимости, кадастрового паспорта недвижимости, кадастрового плана территории (предоставляются органом кадастрового учета на территории Свердловской области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 </w:t>
      </w:r>
      <w:hyperlink r:id="rId25">
        <w:r w:rsidRPr="00EC53BE">
          <w:rPr>
            <w:rStyle w:val="-"/>
            <w:rFonts w:ascii="Liberation Serif" w:hAnsi="Liberation Serif" w:cs="Liberation Serif"/>
            <w:color w:val="auto"/>
            <w:sz w:val="28"/>
            <w:szCs w:val="28"/>
            <w:u w:val="none"/>
          </w:rPr>
          <w:t>выписка</w:t>
        </w:r>
      </w:hyperlink>
      <w:r w:rsidRPr="003A7984">
        <w:rPr>
          <w:rFonts w:ascii="Liberation Serif" w:hAnsi="Liberation Serif" w:cs="Liberation Serif"/>
          <w:sz w:val="28"/>
          <w:szCs w:val="28"/>
        </w:rPr>
        <w:t xml:space="preserve"> из похозяйственной книги, оформленная в соответствии с 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(запрашивается в сельских поселениях Слободо-Туринского муниципального района).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25. При предоставлении муниципальной услуги, предусмотренной настоящим </w:t>
      </w:r>
      <w:r w:rsidR="00E63B28" w:rsidRPr="003A7984">
        <w:rPr>
          <w:rFonts w:ascii="Liberation Serif" w:hAnsi="Liberation Serif" w:cs="Liberation Serif"/>
          <w:sz w:val="28"/>
          <w:szCs w:val="28"/>
        </w:rPr>
        <w:t>Регламентом</w:t>
      </w:r>
      <w:r w:rsidRPr="003A7984">
        <w:rPr>
          <w:rFonts w:ascii="Liberation Serif" w:hAnsi="Liberation Serif" w:cs="Liberation Serif"/>
          <w:sz w:val="28"/>
          <w:szCs w:val="28"/>
        </w:rPr>
        <w:t>, запрещается требовать от заявителя: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w:t>
      </w:r>
      <w:r w:rsidRPr="003A7984">
        <w:rPr>
          <w:rFonts w:ascii="Liberation Serif" w:hAnsi="Liberation Serif" w:cs="Liberation Serif"/>
          <w:sz w:val="28"/>
          <w:szCs w:val="28"/>
        </w:rPr>
        <w:lastRenderedPageBreak/>
        <w:t>муниципальной услуги, в том числе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 находятся в распоряжении органов и организаций,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26. Основаниями для отказа в приеме заявления о предоставлении муниципальной услуги являются следующие обстоятельства: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несоответствие обращения содержанию муниципальной услуги, предусмотренной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обращение содержит нецензурные или оскорбительные выражения;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текст электронного обращения не поддается прочтению;</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 запрашиваемая информация не связана с деятельностью КУМИ по предоставлению муниципальной услуги, предусмотренной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7) представление документов неуполномоченным лицом;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8) несоответствия приложенных к заявлению документов перечню документов, указанных в заявлении;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9) отсутствие необходимых документов (какого-либо из документов), указанных в </w:t>
      </w:r>
      <w:hyperlink w:anchor="P163">
        <w:r w:rsidRPr="00EC53BE">
          <w:rPr>
            <w:rStyle w:val="-"/>
            <w:rFonts w:ascii="Liberation Serif" w:hAnsi="Liberation Serif" w:cs="Liberation Serif"/>
            <w:color w:val="auto"/>
            <w:sz w:val="28"/>
            <w:szCs w:val="28"/>
            <w:u w:val="none"/>
          </w:rPr>
          <w:t>пункте 2</w:t>
        </w:r>
      </w:hyperlink>
      <w:r w:rsidRPr="00EC53BE">
        <w:rPr>
          <w:rFonts w:ascii="Liberation Serif" w:hAnsi="Liberation Serif" w:cs="Liberation Serif"/>
          <w:sz w:val="28"/>
          <w:szCs w:val="28"/>
        </w:rPr>
        <w:t>1</w:t>
      </w:r>
      <w:r w:rsidRPr="003A7984">
        <w:rPr>
          <w:rFonts w:ascii="Liberation Serif" w:hAnsi="Liberation Serif" w:cs="Liberation Serif"/>
          <w:sz w:val="28"/>
          <w:szCs w:val="28"/>
        </w:rPr>
        <w:t xml:space="preserve"> настоящего Административного регламента.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27.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заявителем не представлены либо представлены не в полном объеме документы, указанные в </w:t>
      </w:r>
      <w:hyperlink w:anchor="P163">
        <w:r w:rsidRPr="00EC53BE">
          <w:rPr>
            <w:rStyle w:val="-"/>
            <w:rFonts w:ascii="Liberation Serif" w:hAnsi="Liberation Serif" w:cs="Liberation Serif"/>
            <w:color w:val="auto"/>
            <w:sz w:val="28"/>
            <w:szCs w:val="28"/>
            <w:u w:val="none"/>
          </w:rPr>
          <w:t>пункте 2</w:t>
        </w:r>
      </w:hyperlink>
      <w:r w:rsidRPr="003A7984">
        <w:rPr>
          <w:rFonts w:ascii="Liberation Serif" w:hAnsi="Liberation Serif" w:cs="Liberation Serif"/>
          <w:sz w:val="28"/>
          <w:szCs w:val="28"/>
        </w:rPr>
        <w:t>1 настоящего Административного регламента;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проект межевого плана и (или) акт согласования местоположения границ, представленные заявителем, не соответствуют требованиям, установленным </w:t>
      </w:r>
      <w:hyperlink r:id="rId26">
        <w:r w:rsidRPr="00EC53BE">
          <w:rPr>
            <w:rStyle w:val="-"/>
            <w:rFonts w:ascii="Liberation Serif" w:hAnsi="Liberation Serif" w:cs="Liberation Serif"/>
            <w:color w:val="auto"/>
            <w:sz w:val="28"/>
            <w:szCs w:val="28"/>
            <w:u w:val="none"/>
          </w:rPr>
          <w:t>статьей 2</w:t>
        </w:r>
      </w:hyperlink>
      <w:r w:rsidRPr="003A7984">
        <w:rPr>
          <w:rFonts w:ascii="Liberation Serif" w:hAnsi="Liberation Serif" w:cs="Liberation Serif"/>
          <w:sz w:val="28"/>
          <w:szCs w:val="28"/>
        </w:rPr>
        <w:t xml:space="preserve">2 Федерального закона от 13 июля 2015 года № 218-ФЗ «О </w:t>
      </w:r>
      <w:r w:rsidRPr="003A7984">
        <w:rPr>
          <w:rFonts w:ascii="Liberation Serif" w:hAnsi="Liberation Serif" w:cs="Liberation Serif"/>
          <w:sz w:val="28"/>
          <w:szCs w:val="28"/>
        </w:rPr>
        <w:lastRenderedPageBreak/>
        <w:t xml:space="preserve">государственной регистрации недвижимости» и </w:t>
      </w:r>
      <w:hyperlink r:id="rId27">
        <w:r w:rsidRPr="00EC53BE">
          <w:rPr>
            <w:rStyle w:val="-"/>
            <w:rFonts w:ascii="Liberation Serif" w:hAnsi="Liberation Serif" w:cs="Liberation Serif"/>
            <w:color w:val="auto"/>
            <w:sz w:val="28"/>
            <w:szCs w:val="28"/>
            <w:u w:val="none"/>
          </w:rPr>
          <w:t>статьей 40</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в документах, представленных заявителем (межевом плане, акте согласования местоположения границ, схеме расположения земельного участка или земельных участков на кадастровом плане территории), отсутствует информация о местоположении границ земельных участков подлежащем согласованию;</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кадастровым инженером, выполняющим кадастровые работы по договору с заказчиком, не обеспечена возможность ознакомления заинтересованного лица - Администрации Слободо-Туринского муниципального района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 кадастровым инженером, выполняющим кадастровые работы по договору с заказчиком, не указано заинтересованному лицу - Администрации Слободо-Туринского муниципального района подлежащее согласованию местоположение границ земельных участков на местности (в случае установления границ на местности);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Слободо-Туринского муниципального района об установлении границ земельных участков на местности, за исключением случаев, предусмотренных </w:t>
      </w:r>
      <w:hyperlink r:id="rId28">
        <w:r w:rsidRPr="00EC53BE">
          <w:rPr>
            <w:rStyle w:val="-"/>
            <w:rFonts w:ascii="Liberation Serif" w:hAnsi="Liberation Serif" w:cs="Liberation Serif"/>
            <w:color w:val="auto"/>
            <w:sz w:val="28"/>
            <w:szCs w:val="28"/>
            <w:u w:val="none"/>
          </w:rPr>
          <w:t>частью 6 статьи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8) имеются вступившие в законную силу определения, постановления, решения суда либо неоконченные судебные разбирательства, связанные с земельным участком, в отношении которого проводятся кадастровые работы, информация о которых имеется в распоряжении Комитета;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9) документы представлены лицом, не уполномоченным в установленном порядке на подачу документов и (или) не имеющим право на получение услуги;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10) в заявлении (извещении), прилагаемых к заявлению (извещению) документах имеются незаверенные исправления, противоречия, неточности, не позволяющие однозначно истолковать их содержание;</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11) представленные документы либо их часть являются нечитаемыми;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 xml:space="preserve">12) заявителем не представлены необходимые документы, указанные в </w:t>
      </w:r>
      <w:hyperlink w:anchor="P163">
        <w:r w:rsidRPr="00EC53BE">
          <w:rPr>
            <w:rStyle w:val="-"/>
            <w:rFonts w:ascii="Liberation Serif" w:hAnsi="Liberation Serif" w:cs="Liberation Serif"/>
            <w:color w:val="auto"/>
            <w:sz w:val="28"/>
            <w:szCs w:val="28"/>
            <w:u w:val="none"/>
          </w:rPr>
          <w:t>пункте 2</w:t>
        </w:r>
      </w:hyperlink>
      <w:r w:rsidRPr="003A7984">
        <w:rPr>
          <w:rFonts w:ascii="Liberation Serif" w:hAnsi="Liberation Serif" w:cs="Liberation Serif"/>
          <w:sz w:val="28"/>
          <w:szCs w:val="28"/>
        </w:rPr>
        <w:t>1 настоящего Административного регламента, в назначенный день и время в случае подачи заявления в форме электронного документа с использованием Единого портала;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13) имеются несоответствия или противоречия в сведениях, указанных в заявлении (извещении), поданном в форме электронного документа с использованием Единого портала, и в представленных документах;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14) описание местоположения границ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 утвержденному проекту межевания территории, утвержденной схеме расположения земельного участка или земельных участков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15) границы земельного участка, в отношении которого проводятся кадастровые работы, пересекают границы муниципального образования и (или) границы населенного пункта;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16) границы образуемого земельного участка пересекают границы территориальных зон, лесничеств, лесопарков (за исключением случаев, когда образуемый земельный участок предназначен для размещения линейных объектов, гидротехнических сооружений, водохранилищ, иных искусственных водных объектов, для проведения работ по геологическому изучению недр, разработки месторождений полезных ископаемых);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17) местоположение образуемого земельного участка, в отношении которого проводятся кадастровые работы,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18) в результате образования земельного участка или уточнения местоположения его границ не обеспечен доступ (проход, проезд), в том числе путем установления сервитута, к земельному участку, находящемуся в муниципальной собственности;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19) несогласия Администрации Слободо-Туринского муниципального района с предложенными кадастровым инженером границами.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Представление сведений о характерных точках границ земельного(ых) участка(ов), указанных в межевом плане, в форме и виде, читаемых, но отличных от обменных форматов MapInfo, AutoCAD, Excel, не может само по себе являться случаем применения положения </w:t>
      </w:r>
      <w:hyperlink w:anchor="P227">
        <w:r w:rsidRPr="00EC53BE">
          <w:rPr>
            <w:rStyle w:val="-"/>
            <w:rFonts w:ascii="Liberation Serif" w:hAnsi="Liberation Serif" w:cs="Liberation Serif"/>
            <w:color w:val="auto"/>
            <w:sz w:val="28"/>
            <w:szCs w:val="28"/>
            <w:u w:val="none"/>
          </w:rPr>
          <w:t>абзаца первого</w:t>
        </w:r>
      </w:hyperlink>
      <w:r w:rsidRPr="003A7984">
        <w:rPr>
          <w:rFonts w:ascii="Liberation Serif" w:hAnsi="Liberation Serif" w:cs="Liberation Serif"/>
          <w:sz w:val="28"/>
          <w:szCs w:val="28"/>
        </w:rPr>
        <w:t xml:space="preserve"> настоящего пункта (приостановления предоставления или отказа в предоставлении муниципальной услуги).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28. Для предоставления муниципальной услуги, предусмотренной настоящим Административным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w:t>
      </w:r>
      <w:r w:rsidRPr="00EC53BE">
        <w:rPr>
          <w:rStyle w:val="-"/>
          <w:rFonts w:ascii="Liberation Serif" w:hAnsi="Liberation Serif" w:cs="Liberation Serif"/>
          <w:color w:val="auto"/>
          <w:sz w:val="28"/>
          <w:szCs w:val="28"/>
          <w:u w:val="none"/>
        </w:rPr>
        <w:t>законом</w:t>
      </w:r>
      <w:r w:rsidRPr="003A7984">
        <w:rPr>
          <w:rFonts w:ascii="Liberation Serif" w:hAnsi="Liberation Serif" w:cs="Liberation Serif"/>
          <w:sz w:val="28"/>
          <w:szCs w:val="28"/>
        </w:rPr>
        <w:t xml:space="preserve"> от 24 июля 2007 № 221-ФЗ «О кадастровой деятельности».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Порядок, размер и основания взимания государственной пошлины или Инной платы, взимаемой за предоставление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29. Муниципальная услуга предоставляется без взимания государственной пошлины или иной платы.</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30.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Срок и порядок регистрации заявления о предоставлении муниципальной услуги, в том числе в электронной форме</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31.</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Прием заявления о предоставлении муниципальной услуги и регистрация заявления путем внесения информации о заявлении (номер и дата приема заявления, сведения о заявителе) в журнал, ведение которого осуществляется в письменной форме, не должны превышать 15 минут.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Журнал регистрации заявлений о предоставлении муниципальной услуги ведется в письменной форме и содержит информацию о регистрационном номере и дате регистрации заявления, сведения о заявителе и контактную информацию.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C43BA9">
      <w:pPr>
        <w:spacing w:after="0" w:line="240" w:lineRule="auto"/>
        <w:jc w:val="center"/>
        <w:rPr>
          <w:rFonts w:ascii="Liberation Serif" w:eastAsia="Calibri" w:hAnsi="Liberation Serif" w:cs="Liberation Serif"/>
          <w:b/>
          <w:bCs/>
          <w:sz w:val="28"/>
          <w:szCs w:val="28"/>
        </w:rPr>
      </w:pPr>
      <w:r w:rsidRPr="003A7984">
        <w:rPr>
          <w:rFonts w:ascii="Liberation Serif" w:eastAsia="Calibri" w:hAnsi="Liberation Serif" w:cs="Liberation Serif"/>
          <w:b/>
          <w:bCs/>
          <w:sz w:val="28"/>
          <w:szCs w:val="28"/>
        </w:rPr>
        <w:lastRenderedPageBreak/>
        <w:t>Требования к помещениям, в которых предоставляется муниципальная услуга</w:t>
      </w:r>
    </w:p>
    <w:p w:rsidR="000856CD" w:rsidRPr="003A7984" w:rsidRDefault="000856CD">
      <w:pPr>
        <w:spacing w:after="0" w:line="240" w:lineRule="auto"/>
        <w:ind w:firstLine="709"/>
        <w:jc w:val="center"/>
        <w:rPr>
          <w:rFonts w:ascii="Liberation Serif" w:eastAsia="Calibri" w:hAnsi="Liberation Serif" w:cs="Liberation Serif"/>
          <w:b/>
          <w:bCs/>
          <w:sz w:val="28"/>
          <w:szCs w:val="28"/>
        </w:rPr>
      </w:pP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32. В помещениях, в которых предоставляется муниципальная услуга, обеспечивается: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возможность беспрепятственного входа в объекты и выхода из них;</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Места ожидания обеспечиваются стульями, кресельными секциями, скамьями (банкетками);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33.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34. Требования к местам проведения личного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lastRenderedPageBreak/>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35.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0856CD" w:rsidRPr="003A7984" w:rsidRDefault="000856CD">
      <w:pPr>
        <w:widowControl w:val="0"/>
        <w:autoSpaceDE w:val="0"/>
        <w:spacing w:after="0" w:line="240" w:lineRule="auto"/>
        <w:ind w:firstLine="709"/>
        <w:jc w:val="both"/>
        <w:rPr>
          <w:rFonts w:ascii="Liberation Serif" w:hAnsi="Liberation Serif" w:cs="Liberation Serif"/>
          <w:sz w:val="28"/>
          <w:szCs w:val="28"/>
          <w:lang w:eastAsia="ru-RU"/>
        </w:rPr>
      </w:pPr>
    </w:p>
    <w:p w:rsidR="000856CD" w:rsidRPr="003A7984" w:rsidRDefault="003A7984" w:rsidP="00C43BA9">
      <w:pPr>
        <w:widowControl w:val="0"/>
        <w:autoSpaceDE w:val="0"/>
        <w:spacing w:after="0" w:line="240" w:lineRule="auto"/>
        <w:jc w:val="center"/>
        <w:rPr>
          <w:rFonts w:ascii="Liberation Serif" w:eastAsia="Calibri" w:hAnsi="Liberation Serif" w:cs="Liberation Serif"/>
          <w:b/>
          <w:bCs/>
          <w:sz w:val="28"/>
          <w:szCs w:val="28"/>
        </w:rPr>
      </w:pPr>
      <w:r w:rsidRPr="003A7984">
        <w:rPr>
          <w:rFonts w:ascii="Liberation Serif" w:eastAsia="Calibri" w:hAnsi="Liberation Serif" w:cs="Liberation Serif"/>
          <w:b/>
          <w:bCs/>
          <w:sz w:val="28"/>
          <w:szCs w:val="28"/>
        </w:rPr>
        <w:t>Показатели доступности и качества муниципальной услуги</w:t>
      </w:r>
    </w:p>
    <w:p w:rsidR="000856CD" w:rsidRPr="003A7984" w:rsidRDefault="000856CD">
      <w:pPr>
        <w:spacing w:after="0" w:line="240" w:lineRule="auto"/>
        <w:ind w:firstLine="709"/>
        <w:jc w:val="center"/>
        <w:rPr>
          <w:rFonts w:ascii="Liberation Serif" w:eastAsia="Calibri" w:hAnsi="Liberation Serif" w:cs="Liberation Serif"/>
          <w:b/>
          <w:bCs/>
          <w:sz w:val="28"/>
          <w:szCs w:val="28"/>
        </w:rPr>
      </w:pP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36. Показателем доступности муниципальной услуги является возможность:</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получением муниципальной услуги через МФЦ;</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Основные требования к качеству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своевременность, полнота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0856CD" w:rsidRPr="003A7984" w:rsidRDefault="000856CD">
      <w:pPr>
        <w:spacing w:after="0" w:line="240" w:lineRule="auto"/>
        <w:jc w:val="center"/>
        <w:rPr>
          <w:rFonts w:ascii="Liberation Serif" w:hAnsi="Liberation Serif" w:cs="Liberation Serif"/>
          <w:b/>
          <w:bCs/>
          <w:color w:val="000000"/>
          <w:sz w:val="28"/>
          <w:szCs w:val="28"/>
          <w:lang w:eastAsia="ru-RU"/>
        </w:rPr>
      </w:pPr>
    </w:p>
    <w:p w:rsidR="000856CD" w:rsidRPr="003A7984" w:rsidRDefault="003A7984">
      <w:pPr>
        <w:spacing w:after="0" w:line="240" w:lineRule="auto"/>
        <w:jc w:val="center"/>
        <w:rPr>
          <w:rFonts w:ascii="Liberation Serif" w:hAnsi="Liberation Serif" w:cs="Liberation Serif"/>
          <w:b/>
          <w:bCs/>
          <w:color w:val="000000"/>
          <w:sz w:val="28"/>
          <w:szCs w:val="28"/>
        </w:rPr>
      </w:pPr>
      <w:r w:rsidRPr="003A7984">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0856CD" w:rsidRPr="003A7984" w:rsidRDefault="000856CD">
      <w:pPr>
        <w:autoSpaceDE w:val="0"/>
        <w:spacing w:after="0" w:line="240" w:lineRule="auto"/>
        <w:ind w:firstLine="709"/>
        <w:jc w:val="both"/>
        <w:rPr>
          <w:rFonts w:ascii="Liberation Serif" w:hAnsi="Liberation Serif" w:cs="Liberation Serif"/>
          <w:b/>
          <w:bCs/>
          <w:color w:val="000000"/>
          <w:sz w:val="28"/>
          <w:szCs w:val="28"/>
        </w:rPr>
      </w:pPr>
    </w:p>
    <w:p w:rsidR="000856CD" w:rsidRPr="003A7984" w:rsidRDefault="003A7984" w:rsidP="00C43BA9">
      <w:pPr>
        <w:spacing w:after="0" w:line="240" w:lineRule="auto"/>
        <w:ind w:firstLine="709"/>
        <w:jc w:val="both"/>
        <w:rPr>
          <w:rFonts w:ascii="Liberation Serif" w:hAnsi="Liberation Serif" w:cs="Liberation Serif"/>
          <w:b/>
          <w:sz w:val="28"/>
          <w:szCs w:val="28"/>
        </w:rPr>
      </w:pPr>
      <w:r w:rsidRPr="003A7984">
        <w:rPr>
          <w:rFonts w:ascii="Liberation Serif" w:hAnsi="Liberation Serif" w:cs="Liberation Serif"/>
          <w:color w:val="000000"/>
          <w:sz w:val="28"/>
          <w:szCs w:val="28"/>
        </w:rPr>
        <w:t>37. Муниципальная услуга по экстерриториальному принципу не предоставляется.</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jc w:val="center"/>
        <w:rPr>
          <w:rFonts w:ascii="Liberation Serif" w:hAnsi="Liberation Serif" w:cs="Liberation Serif"/>
          <w:b/>
          <w:bCs/>
          <w:color w:val="000000"/>
          <w:sz w:val="28"/>
          <w:szCs w:val="28"/>
        </w:rPr>
      </w:pPr>
      <w:r w:rsidRPr="003A7984">
        <w:rPr>
          <w:rFonts w:ascii="Liberation Serif" w:hAnsi="Liberation Serif" w:cs="Liberation Serif"/>
          <w:b/>
          <w:bCs/>
          <w:color w:val="000000"/>
          <w:sz w:val="28"/>
          <w:szCs w:val="28"/>
        </w:rPr>
        <w:t>Особенности предоставления муниципальной услуги в МФЦ.</w:t>
      </w:r>
    </w:p>
    <w:p w:rsidR="000856CD" w:rsidRPr="003A7984" w:rsidRDefault="000856CD">
      <w:pPr>
        <w:spacing w:after="0" w:line="240" w:lineRule="auto"/>
        <w:ind w:firstLine="720"/>
        <w:jc w:val="center"/>
        <w:rPr>
          <w:rFonts w:ascii="Liberation Serif" w:hAnsi="Liberation Serif" w:cs="Liberation Serif"/>
          <w:b/>
          <w:bCs/>
          <w:color w:val="000000"/>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38. Прием документов на предоставление услуги в МФЦ осуществляется на основании заключенного Соглашения о взаимодействии между Администрацией Слободо-Туринского муниципального района и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МФЦ осуществляет:</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обработку персональных данных, связанных с предоставлением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3. </w:t>
      </w:r>
      <w:r w:rsidR="00C43BA9">
        <w:rPr>
          <w:rFonts w:ascii="Liberation Serif" w:hAnsi="Liberation Serif" w:cs="Liberation Serif"/>
          <w:sz w:val="28"/>
          <w:szCs w:val="28"/>
        </w:rPr>
        <w:t>С</w:t>
      </w:r>
      <w:r w:rsidR="00C43BA9" w:rsidRPr="003A7984">
        <w:rPr>
          <w:rFonts w:ascii="Liberation Serif" w:hAnsi="Liberation Serif" w:cs="Liberation Serif"/>
          <w:sz w:val="28"/>
          <w:szCs w:val="28"/>
        </w:rPr>
        <w:t>остав, последовательность и сроки выполнения</w:t>
      </w:r>
    </w:p>
    <w:p w:rsidR="000856CD" w:rsidRPr="003A7984" w:rsidRDefault="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административных процедур (действий), требования к порядку</w:t>
      </w:r>
    </w:p>
    <w:p w:rsidR="000856CD" w:rsidRPr="003A7984" w:rsidRDefault="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их выполнения, в том числе особенности выполнения</w:t>
      </w:r>
    </w:p>
    <w:p w:rsidR="000856CD" w:rsidRPr="003A7984" w:rsidRDefault="00C43BA9" w:rsidP="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административных процедур (действий) в электронной форме,</w:t>
      </w:r>
      <w:r>
        <w:rPr>
          <w:rFonts w:ascii="Liberation Serif" w:hAnsi="Liberation Serif" w:cs="Liberation Serif"/>
          <w:sz w:val="28"/>
          <w:szCs w:val="28"/>
        </w:rPr>
        <w:t xml:space="preserve"> </w:t>
      </w:r>
      <w:r w:rsidRPr="003A7984">
        <w:rPr>
          <w:rFonts w:ascii="Liberation Serif" w:hAnsi="Liberation Serif" w:cs="Liberation Serif"/>
          <w:sz w:val="28"/>
          <w:szCs w:val="28"/>
        </w:rPr>
        <w:t xml:space="preserve">а также особенности выполнения административных процедур (действий) в </w:t>
      </w:r>
      <w:r>
        <w:rPr>
          <w:rFonts w:ascii="Liberation Serif" w:hAnsi="Liberation Serif" w:cs="Liberation Serif"/>
          <w:sz w:val="28"/>
          <w:szCs w:val="28"/>
        </w:rPr>
        <w:t>МФЦ</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Административные процедуры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40. Состав и последовательность административных процедур (действий):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прием и регистрация заявления о согласовании местоположения границ земельных участков (далее - заявление) с представленными документами;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экспертиза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рассмотрение заявления и представленных документов по существу;</w:t>
      </w:r>
    </w:p>
    <w:p w:rsidR="00C43BA9" w:rsidRDefault="003A7984" w:rsidP="00E63B28">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вручение (направление) результата предоставления муниципальной услуги заявителю.</w:t>
      </w:r>
    </w:p>
    <w:p w:rsidR="00E63B28" w:rsidRDefault="00E63B28" w:rsidP="00E63B28">
      <w:pPr>
        <w:pStyle w:val="ConsPlusNormal0"/>
        <w:ind w:firstLine="709"/>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Прием и регистрация заявления и документов, необходимых для предоставления муниципальной услуги </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41. Предоставление муниципальной услуги, предусмотренной настоящим Административным регламентом, включает следующие административные процедуры:</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1) прием и регистрация заявления и документов, представленных заявителем, или извещения;</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рассмотрение заявления и представленных документов;</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подготовка и направление межведомственных запросов в государственные органы, организации, а также внутриведомственных запросов в Администрации Слободо-Туринского муниципального района в целях получения информации, необходимой для предоставления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6) при наличии оснований для отказа в приеме документов, необходимых для предоставления муниципальной услуги, перечисленных в </w:t>
      </w:r>
      <w:hyperlink w:anchor="P125">
        <w:r w:rsidRPr="003A7984">
          <w:rPr>
            <w:rStyle w:val="-"/>
            <w:rFonts w:ascii="Liberation Serif" w:hAnsi="Liberation Serif" w:cs="Liberation Serif"/>
            <w:sz w:val="28"/>
            <w:szCs w:val="28"/>
          </w:rPr>
          <w:t>пункте 21 раздела 2</w:t>
        </w:r>
      </w:hyperlink>
      <w:r w:rsidRPr="003A7984">
        <w:rPr>
          <w:rFonts w:ascii="Liberation Serif" w:hAnsi="Liberation Serif" w:cs="Liberation Serif"/>
          <w:sz w:val="28"/>
          <w:szCs w:val="28"/>
        </w:rPr>
        <w:t xml:space="preserve"> настоящего Административного регламента, возвращает заявителю документы и устно разъясняет причины отказа;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7) сверяет представленные экземпляры подлинников и копий документов (в случае если заявитель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либо представителю заявителя;</w:t>
      </w:r>
    </w:p>
    <w:p w:rsidR="000856CD" w:rsidRPr="003A7984" w:rsidRDefault="003A7984" w:rsidP="00C43BA9">
      <w:pPr>
        <w:pStyle w:val="ConsPlusNormal0"/>
        <w:ind w:firstLine="709"/>
        <w:jc w:val="both"/>
        <w:rPr>
          <w:rFonts w:ascii="Liberation Serif" w:hAnsi="Liberation Serif" w:cs="Liberation Serif"/>
          <w:sz w:val="28"/>
          <w:szCs w:val="28"/>
        </w:rPr>
      </w:pPr>
      <w:bookmarkStart w:id="7" w:name="P234"/>
      <w:bookmarkEnd w:id="7"/>
      <w:r w:rsidRPr="003A7984">
        <w:rPr>
          <w:rFonts w:ascii="Liberation Serif" w:hAnsi="Liberation Serif" w:cs="Liberation Serif"/>
          <w:sz w:val="28"/>
          <w:szCs w:val="28"/>
        </w:rPr>
        <w:t>8) регистрирует заявление в журнале регистрации с указанием даты и времени приема заявления, проставляет регистрационный штамп с указанием входящего номера, даты и времени поступления заявления;</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9) проставляет регистрационный штамп на экземпляре заявителя либо представителя заявителя с указанием входящего номера и даты регистрации заявления и приложенных к нему документов либо оформляет расписку в получении документов в двух экземплярах, подписывает каждый экземпляр </w:t>
      </w:r>
      <w:hyperlink w:anchor="P514">
        <w:r w:rsidRPr="00C43BA9">
          <w:rPr>
            <w:rStyle w:val="-"/>
            <w:rFonts w:ascii="Liberation Serif" w:hAnsi="Liberation Serif" w:cs="Liberation Serif"/>
            <w:color w:val="auto"/>
            <w:sz w:val="28"/>
            <w:szCs w:val="28"/>
            <w:u w:val="none"/>
          </w:rPr>
          <w:t>расписки</w:t>
        </w:r>
      </w:hyperlink>
      <w:r w:rsidRPr="003A7984">
        <w:rPr>
          <w:rFonts w:ascii="Liberation Serif" w:hAnsi="Liberation Serif" w:cs="Liberation Serif"/>
          <w:sz w:val="28"/>
          <w:szCs w:val="28"/>
        </w:rPr>
        <w:t xml:space="preserve"> (приложение № 3), первый экземпляр расписки отдает заявителю либо представителю заявителя. Второй экземпляр подписывается заявителем (его представителем) и приобщается к пакету представленных документов;</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10) информирует заявителя либо представителя заявителя устно о сроках и способах получения результата предоставления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42. После регистрации заявления  заявление передается в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43. Максимальная продолжительность приема заявления и документов при личном обращении заявителя либо представителя заявителя не должна превышать 15 минут.</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Максимальный срок выполнения административной процедуры составляет 1 (один) рабочий день со дня поступления заявления и документов в КУМИ на бумажном носителе из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44. Результатом административной процедуры является прием и регистрация заявления и передача пакета документов уполномоченному на </w:t>
      </w:r>
      <w:r w:rsidRPr="003A7984">
        <w:rPr>
          <w:rFonts w:ascii="Liberation Serif" w:hAnsi="Liberation Serif" w:cs="Liberation Serif"/>
          <w:sz w:val="28"/>
          <w:szCs w:val="28"/>
        </w:rPr>
        <w:lastRenderedPageBreak/>
        <w:t>предоставление муниципальной услуги лицу либо отказ в приеме документов, необходимых для предоставления муниципальной услуги.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Проведение экспертизы заявления и документов, необходимых для предоставления муниципальной услуги</w:t>
      </w:r>
    </w:p>
    <w:p w:rsidR="000856CD" w:rsidRPr="003A7984" w:rsidRDefault="000856CD">
      <w:pPr>
        <w:pStyle w:val="ConsPlusNormal0"/>
        <w:jc w:val="center"/>
        <w:rPr>
          <w:rFonts w:ascii="Liberation Serif" w:hAnsi="Liberation Serif" w:cs="Liberation Serif"/>
          <w:b/>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45. Основанием для начала административной процедуры является поступление пакета документов в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46. Должностное лицо КУМИ, ответственный за предоставление муниципальной услуги (далее – должностное лицо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осуществляет проверку наличия документов, предусмотренных </w:t>
      </w:r>
      <w:hyperlink w:anchor="P352">
        <w:r w:rsidRPr="00C43BA9">
          <w:rPr>
            <w:rStyle w:val="-"/>
            <w:rFonts w:ascii="Liberation Serif" w:hAnsi="Liberation Serif" w:cs="Liberation Serif"/>
            <w:color w:val="auto"/>
            <w:sz w:val="28"/>
            <w:szCs w:val="28"/>
            <w:u w:val="none"/>
          </w:rPr>
          <w:t>приложением № 1</w:t>
        </w:r>
      </w:hyperlink>
      <w:r w:rsidRPr="003A7984">
        <w:rPr>
          <w:rFonts w:ascii="Liberation Serif" w:hAnsi="Liberation Serif" w:cs="Liberation Serif"/>
          <w:sz w:val="28"/>
          <w:szCs w:val="28"/>
        </w:rPr>
        <w:t xml:space="preserve"> Административного регламента;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направляет межведомственные запросы с целью получения документов, не представленных заявителем, рассматривает ответы на межведомственные запросы.</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При направлении в ходе предоставления муниципальной услуги межведомственных запросов срок для подготовки и направления запросов составляет 1 (один) рабочий день, срок для подготовки ответа на межведомственный запрос, в силу положений </w:t>
      </w:r>
      <w:hyperlink r:id="rId29">
        <w:r w:rsidRPr="00C43BA9">
          <w:rPr>
            <w:rStyle w:val="-"/>
            <w:rFonts w:ascii="Liberation Serif" w:hAnsi="Liberation Serif" w:cs="Liberation Serif"/>
            <w:color w:val="auto"/>
            <w:sz w:val="28"/>
            <w:szCs w:val="28"/>
            <w:u w:val="none"/>
          </w:rPr>
          <w:t>части 3 статьи 7.2</w:t>
        </w:r>
      </w:hyperlink>
      <w:r w:rsidRPr="003A7984">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не может превышать 5 (пять) рабочих дней.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47. Максимальная продолжительность административной процедуры не должна превышать 6 (шести) рабочих дней.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48. Результатом административной процедуры является принятие решения о наличии оснований для рассмотрения заявления с полным пакетом документов, по существу.</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Рассмотрение заявления и представленных документов по существу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49. Основанием для начала административной процедуры является принятие решения о наличии оснований для рассмотрения заявления с полным пакетом документов, по существу.</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50. Должностное лицо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 осуществляет проверку соответствия межевого плана требованиям </w:t>
      </w:r>
      <w:hyperlink r:id="rId30">
        <w:r w:rsidRPr="00C43BA9">
          <w:rPr>
            <w:rStyle w:val="-"/>
            <w:rFonts w:ascii="Liberation Serif" w:hAnsi="Liberation Serif" w:cs="Liberation Serif"/>
            <w:color w:val="auto"/>
            <w:sz w:val="28"/>
            <w:szCs w:val="28"/>
            <w:u w:val="none"/>
          </w:rPr>
          <w:t>статьи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 осуществляет проверку соответствия акта согласования местоположения границ требованиям </w:t>
      </w:r>
      <w:hyperlink r:id="rId31">
        <w:r w:rsidRPr="00C43BA9">
          <w:rPr>
            <w:rStyle w:val="-"/>
            <w:rFonts w:ascii="Liberation Serif" w:hAnsi="Liberation Serif" w:cs="Liberation Serif"/>
            <w:color w:val="auto"/>
            <w:sz w:val="28"/>
            <w:szCs w:val="28"/>
            <w:u w:val="none"/>
          </w:rPr>
          <w:t>статьи 40</w:t>
        </w:r>
      </w:hyperlink>
      <w:r w:rsidRPr="003A7984">
        <w:rPr>
          <w:rFonts w:ascii="Liberation Serif" w:hAnsi="Liberation Serif" w:cs="Liberation Serif"/>
          <w:sz w:val="28"/>
          <w:szCs w:val="28"/>
        </w:rPr>
        <w:t xml:space="preserve"> Федерального закона от 24 июля 2007 года N 221-ФЗ "О кадастровой деятельности»;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осуществляет проверку на отсутствие оснований для отказа в согласовании местоположения границ земельного участка;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по результатам проведенной проверки готовит заключение.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51. Максимальная продолжительность административной процедуры не </w:t>
      </w:r>
      <w:r w:rsidRPr="003A7984">
        <w:rPr>
          <w:rFonts w:ascii="Liberation Serif" w:hAnsi="Liberation Serif" w:cs="Liberation Serif"/>
          <w:sz w:val="28"/>
          <w:szCs w:val="28"/>
        </w:rPr>
        <w:lastRenderedPageBreak/>
        <w:t>должна превышать 22 (двадцати двух) календарных дней.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52.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его оформление.</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Подготовка и направление межведомственных запросов в государственные органы, организации, организации, а также внутриведомственных запросов в органы администрации в целях получения информации, необходимой для предоставления муниципальной услуги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53. В случае установления факта отсутствия документов, необходимых для предоставления муниципальной услуги, предусмотренной настоящим Административным регламентом (применительно к соответствующему виду муниципальной услуги), обязанность по представлению которых не возложена настоящим Административным регламентом на заявителя, должностное лицо КУМИ в течение двух рабочих дней в порядке межведомственного информационного взаимодействия запрашивает:</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выписка из ЕГРН об объекте недвижимости (об испрашиваемом земельном участке);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кадастровый паспорт земельного участка (запрашивается в Туринском отделе филиала ФБГУ "ФКП Росреестра" по Свердловской области).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Указанные необходимые документы либо сведения, содержащиеся в них, представляются в КУМИ соответствующими органами (организациями) не позднее пяти рабочих дней со дня получения межведомственного запроса.</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Согласование или отказ в согласовании местоположения границ земельных участков в случае согласования местоположения границ в индивидуальном порядке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54. При отсутствии оснований для отказа в предоставлении муниципальной услуги, предусмотренной настоящим Административным регламентом, должностные лица КУМИ, уполномоченные распоряжением Администрации Слободо-Туринского муниципального района участвовать от имени Слободо-Туринского муниципального района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55. В случае выявления оснований для отказа в предоставлении муниципальной услуги,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Отказ в согласовании местоположения границ земельных участков </w:t>
      </w:r>
      <w:r w:rsidRPr="003A7984">
        <w:rPr>
          <w:rFonts w:ascii="Liberation Serif" w:hAnsi="Liberation Serif" w:cs="Liberation Serif"/>
          <w:sz w:val="28"/>
          <w:szCs w:val="28"/>
        </w:rPr>
        <w:lastRenderedPageBreak/>
        <w:t>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начальника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На основании проверки и анализа имеющихся документов в зависимости от принятого решения должностное лицо КУМИ в месячный срок после поступления заявления осуществляет подготовку проекта постановления Администрации Слободо-Туринского муниципального района о предоставлении в аренду земельного участка для целей, не связанных со строительством.</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56. Выдача результатов предоставления муниципальной услуги заявителю или его представителю осуществляется должностным лицом КУМИ, ответственным за прием и выдачу документов, в срок, и в соответствии с графиком п</w:t>
      </w:r>
      <w:r w:rsidR="00E63B28">
        <w:rPr>
          <w:rFonts w:ascii="Liberation Serif" w:hAnsi="Liberation Serif" w:cs="Liberation Serif"/>
          <w:sz w:val="28"/>
          <w:szCs w:val="28"/>
        </w:rPr>
        <w:t xml:space="preserve">риема заявителей, указанным </w:t>
      </w:r>
      <w:r w:rsidRPr="003A7984">
        <w:rPr>
          <w:rFonts w:ascii="Liberation Serif" w:hAnsi="Liberation Serif" w:cs="Liberation Serif"/>
          <w:sz w:val="28"/>
          <w:szCs w:val="28"/>
        </w:rPr>
        <w:t>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57. 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должностное лицо КУМИ готовит и направляет в срок и по адресу, указанным в извещении о проведении собрания о согласовании местоположения границ, в соответствии с </w:t>
      </w:r>
      <w:hyperlink r:id="rId32">
        <w:r w:rsidRPr="00C43BA9">
          <w:rPr>
            <w:rStyle w:val="-"/>
            <w:rFonts w:ascii="Liberation Serif" w:hAnsi="Liberation Serif" w:cs="Liberation Serif"/>
            <w:color w:val="auto"/>
            <w:sz w:val="28"/>
            <w:szCs w:val="28"/>
            <w:u w:val="none"/>
          </w:rPr>
          <w:t>пунктом 6 части 9 статьи 39</w:t>
        </w:r>
      </w:hyperlink>
      <w:r w:rsidRPr="003A7984">
        <w:rPr>
          <w:rFonts w:ascii="Liberation Serif" w:hAnsi="Liberation Serif" w:cs="Liberation Serif"/>
          <w:sz w:val="28"/>
          <w:szCs w:val="28"/>
        </w:rPr>
        <w:t xml:space="preserve"> Федерального закона от 24 июля 2007 № 221-ФЗ "О кадастровой деятельности"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начальником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58. При отсутствии оснований для отказа в согласовании местоположения границ земельных участков лица, уполномоченные распоряжением Администрации Слободо-Туринского муниципального района, от имени Слободо-Туринского муниципального района участвовать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В случае выявления оснований для отказа в согласовании местоположения границ земельных участков, лица, уполномоченные распоряжением Администрации Слободо-Туринского муниципального района, от имени Слободо-Туринского муниципального района в согласовании местоположения границ земельных участков, при проведении собрания о согласовании </w:t>
      </w:r>
      <w:r w:rsidRPr="003A7984">
        <w:rPr>
          <w:rFonts w:ascii="Liberation Serif" w:hAnsi="Liberation Serif" w:cs="Liberation Serif"/>
          <w:sz w:val="28"/>
          <w:szCs w:val="28"/>
        </w:rPr>
        <w:lastRenderedPageBreak/>
        <w:t>местоположения границ отказывают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путем внесения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sz w:val="28"/>
          <w:szCs w:val="28"/>
        </w:rPr>
      </w:pPr>
      <w:r w:rsidRPr="003A7984">
        <w:rPr>
          <w:rFonts w:ascii="Liberation Serif" w:hAnsi="Liberation Serif" w:cs="Liberation Serif"/>
          <w:b/>
          <w:sz w:val="28"/>
          <w:szCs w:val="28"/>
        </w:rPr>
        <w:t>Особенности выполнения административных процедур в МФЦ</w:t>
      </w:r>
    </w:p>
    <w:p w:rsidR="000856CD" w:rsidRPr="003A7984" w:rsidRDefault="000856CD">
      <w:pPr>
        <w:pStyle w:val="ConsPlusNormal0"/>
        <w:jc w:val="both"/>
        <w:rPr>
          <w:rFonts w:ascii="Liberation Serif" w:hAnsi="Liberation Serif" w:cs="Liberation Serif"/>
          <w:b/>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59.</w:t>
      </w:r>
      <w:r w:rsidR="00C43BA9">
        <w:rPr>
          <w:rFonts w:ascii="Liberation Serif" w:hAnsi="Liberation Serif" w:cs="Liberation Serif"/>
          <w:sz w:val="28"/>
          <w:szCs w:val="28"/>
        </w:rPr>
        <w:t> </w:t>
      </w:r>
      <w:r w:rsidRPr="003A7984">
        <w:rPr>
          <w:rFonts w:ascii="Liberation Serif" w:hAnsi="Liberation Serif" w:cs="Liberation Serif"/>
          <w:sz w:val="28"/>
          <w:szCs w:val="28"/>
        </w:rPr>
        <w:t>Муниципальная услуга, предусмотренная настоящим Административным регламентом, может быть получена заявителем в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60.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МФЦ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МФЦ и Администрацией соглашения о взаимодействии.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61. Документы, необходимые для получения муниципальной услуги, предусмотренной настоящим Административным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62. 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C43BA9" w:rsidRDefault="003A7984" w:rsidP="00E63B28">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63. Срок оказания услуги, исчисляется с момента поступления документов от МФЦ в КУМИ. Срок доставки документов из МФЦ в КУМИ и обратно в срок оказания услуги не входит.</w:t>
      </w:r>
    </w:p>
    <w:p w:rsidR="000856CD" w:rsidRPr="003A7984" w:rsidRDefault="000856CD">
      <w:pPr>
        <w:pStyle w:val="ConsPlusNormal0"/>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Раздел 4.</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Формы контроля за исполнением регламента</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C43BA9">
        <w:rPr>
          <w:rFonts w:ascii="Liberation Serif" w:hAnsi="Liberation Serif" w:cs="Liberation Serif"/>
          <w:b/>
          <w:sz w:val="28"/>
          <w:szCs w:val="28"/>
        </w:rPr>
        <w:t xml:space="preserve"> </w:t>
      </w:r>
      <w:r w:rsidRPr="003A7984">
        <w:rPr>
          <w:rFonts w:ascii="Liberation Serif" w:hAnsi="Liberation Serif" w:cs="Liberation Serif"/>
          <w:b/>
          <w:sz w:val="28"/>
          <w:szCs w:val="28"/>
        </w:rPr>
        <w:t>нормативных правовых актов, устанавливаю</w:t>
      </w:r>
      <w:r w:rsidR="00C43BA9">
        <w:rPr>
          <w:rFonts w:ascii="Liberation Serif" w:hAnsi="Liberation Serif" w:cs="Liberation Serif"/>
          <w:b/>
          <w:sz w:val="28"/>
          <w:szCs w:val="28"/>
        </w:rPr>
        <w:t xml:space="preserve">щих требования к предоставлению </w:t>
      </w:r>
      <w:r w:rsidRPr="003A7984">
        <w:rPr>
          <w:rFonts w:ascii="Liberation Serif" w:hAnsi="Liberation Serif" w:cs="Liberation Serif"/>
          <w:b/>
          <w:sz w:val="28"/>
          <w:szCs w:val="28"/>
        </w:rPr>
        <w:t>муниципальной услуги, а также принятием ими решений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64.</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0856CD" w:rsidRPr="003A7984" w:rsidRDefault="000856CD">
      <w:pPr>
        <w:spacing w:after="0" w:line="240" w:lineRule="auto"/>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56CD" w:rsidRPr="003A7984" w:rsidRDefault="000856CD">
      <w:pPr>
        <w:spacing w:after="0" w:line="240" w:lineRule="auto"/>
        <w:ind w:firstLine="708"/>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65.</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856CD" w:rsidRPr="003A7984" w:rsidRDefault="000856CD">
      <w:pPr>
        <w:spacing w:after="0" w:line="240" w:lineRule="auto"/>
        <w:ind w:firstLine="708"/>
        <w:rPr>
          <w:rFonts w:ascii="Liberation Serif" w:hAnsi="Liberation Serif" w:cs="Liberation Serif"/>
          <w:b/>
          <w:sz w:val="28"/>
          <w:szCs w:val="28"/>
        </w:rPr>
      </w:pPr>
    </w:p>
    <w:p w:rsidR="000856CD" w:rsidRPr="003A7984" w:rsidRDefault="00E63B28" w:rsidP="00C43BA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66. </w:t>
      </w:r>
      <w:r w:rsidR="003A7984" w:rsidRPr="003A7984">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E63B28">
        <w:rPr>
          <w:rFonts w:ascii="Liberation Serif" w:hAnsi="Liberation Serif" w:cs="Liberation Serif"/>
          <w:b/>
          <w:sz w:val="28"/>
          <w:szCs w:val="28"/>
        </w:rPr>
        <w:t xml:space="preserve"> </w:t>
      </w:r>
      <w:r w:rsidRPr="003A7984">
        <w:rPr>
          <w:rFonts w:ascii="Liberation Serif" w:hAnsi="Liberation Serif" w:cs="Liberation Serif"/>
          <w:b/>
          <w:sz w:val="28"/>
          <w:szCs w:val="28"/>
        </w:rPr>
        <w:t>их объединений и организаций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67.</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68.</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1)</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2)</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3)</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sz w:val="28"/>
          <w:szCs w:val="28"/>
        </w:rPr>
      </w:pPr>
      <w:r w:rsidRPr="003A7984">
        <w:rPr>
          <w:rFonts w:ascii="Liberation Serif" w:hAnsi="Liberation Serif" w:cs="Liberation Serif"/>
          <w:b/>
          <w:sz w:val="28"/>
          <w:szCs w:val="28"/>
        </w:rPr>
        <w:t>Раздел 5.</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Досудебный (внесудебный) порядок обжалования решений и действий</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МФЦг, работников МФЦ</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856CD" w:rsidRPr="003A7984" w:rsidRDefault="000856CD">
      <w:pPr>
        <w:spacing w:after="0" w:line="240" w:lineRule="auto"/>
        <w:ind w:firstLine="708"/>
        <w:jc w:val="both"/>
        <w:rPr>
          <w:rFonts w:ascii="Liberation Serif" w:hAnsi="Liberation Serif" w:cs="Liberation Serif"/>
          <w:b/>
          <w:sz w:val="28"/>
          <w:szCs w:val="28"/>
        </w:rPr>
      </w:pPr>
    </w:p>
    <w:p w:rsidR="00C43BA9" w:rsidRDefault="003A7984" w:rsidP="00E63B28">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69. 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E63B28" w:rsidRDefault="00E63B28" w:rsidP="00E63B28">
      <w:pPr>
        <w:spacing w:after="0" w:line="240" w:lineRule="auto"/>
        <w:ind w:firstLine="708"/>
        <w:jc w:val="both"/>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E63B28" w:rsidP="00C43BA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70. </w:t>
      </w:r>
      <w:r w:rsidR="003A7984" w:rsidRPr="003A7984">
        <w:rPr>
          <w:rFonts w:ascii="Liberation Serif" w:hAnsi="Liberation Serif" w:cs="Liberation Serif"/>
          <w:sz w:val="28"/>
          <w:szCs w:val="28"/>
        </w:rPr>
        <w:t>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w:t>
      </w:r>
      <w:r w:rsidR="00C43BA9">
        <w:rPr>
          <w:rFonts w:ascii="Liberation Serif" w:hAnsi="Liberation Serif" w:cs="Liberation Serif"/>
          <w:sz w:val="28"/>
          <w:szCs w:val="28"/>
        </w:rPr>
        <w:t>й форме, по почте или через МФЦ</w:t>
      </w:r>
      <w:r w:rsidR="003A7984" w:rsidRPr="003A7984">
        <w:rPr>
          <w:rFonts w:ascii="Liberation Serif" w:hAnsi="Liberation Serif" w:cs="Liberation Serif"/>
          <w:sz w:val="28"/>
          <w:szCs w:val="28"/>
        </w:rPr>
        <w:t>.</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71.</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0856CD" w:rsidRPr="003A7984" w:rsidRDefault="000856CD">
      <w:pPr>
        <w:spacing w:after="0" w:line="240" w:lineRule="auto"/>
        <w:jc w:val="both"/>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72 . КУМИ, МФЦ, а также учредитель МФЦ обеспечивают: </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на стендах в местах предоставления муниципальных услуг;</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на официальных сайтах Администрации </w:t>
      </w:r>
      <w:r w:rsidR="00E63B28" w:rsidRPr="003A7984">
        <w:rPr>
          <w:rFonts w:ascii="Liberation Serif" w:hAnsi="Liberation Serif" w:cs="Liberation Serif"/>
          <w:sz w:val="28"/>
          <w:szCs w:val="28"/>
        </w:rPr>
        <w:t>Слободо</w:t>
      </w:r>
      <w:r w:rsidRPr="003A7984">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33">
        <w:r w:rsidRPr="003A7984">
          <w:rPr>
            <w:rStyle w:val="-"/>
            <w:rFonts w:ascii="Liberation Serif" w:hAnsi="Liberation Serif" w:cs="Liberation Serif"/>
            <w:color w:val="000000"/>
            <w:sz w:val="28"/>
            <w:szCs w:val="28"/>
            <w:lang w:val="en-US"/>
          </w:rPr>
          <w:t>http</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mfc</w:t>
        </w:r>
        <w:r w:rsidRPr="003A7984">
          <w:rPr>
            <w:rStyle w:val="-"/>
            <w:rFonts w:ascii="Liberation Serif" w:hAnsi="Liberation Serif" w:cs="Liberation Serif"/>
            <w:color w:val="000000"/>
            <w:sz w:val="28"/>
            <w:szCs w:val="28"/>
          </w:rPr>
          <w:t>66.</w:t>
        </w:r>
        <w:r w:rsidRPr="003A7984">
          <w:rPr>
            <w:rStyle w:val="-"/>
            <w:rFonts w:ascii="Liberation Serif" w:hAnsi="Liberation Serif" w:cs="Liberation Serif"/>
            <w:color w:val="000000"/>
            <w:sz w:val="28"/>
            <w:szCs w:val="28"/>
            <w:lang w:val="en-US"/>
          </w:rPr>
          <w:t>ru</w:t>
        </w:r>
      </w:hyperlink>
      <w:r w:rsidRPr="003A7984">
        <w:rPr>
          <w:rFonts w:ascii="Liberation Serif" w:hAnsi="Liberation Serif" w:cs="Liberation Serif"/>
          <w:sz w:val="28"/>
          <w:szCs w:val="28"/>
        </w:rPr>
        <w:t>/) и учредителя МФЦ (</w:t>
      </w:r>
      <w:hyperlink r:id="rId34">
        <w:r w:rsidRPr="003A7984">
          <w:rPr>
            <w:rStyle w:val="-"/>
            <w:rFonts w:ascii="Liberation Serif" w:hAnsi="Liberation Serif" w:cs="Liberation Serif"/>
            <w:color w:val="000000"/>
            <w:sz w:val="28"/>
            <w:szCs w:val="28"/>
            <w:lang w:val="en-US"/>
          </w:rPr>
          <w:t>http</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dis</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midural</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ru</w:t>
        </w:r>
        <w:r w:rsidRPr="003A7984">
          <w:rPr>
            <w:rStyle w:val="-"/>
            <w:rFonts w:ascii="Liberation Serif" w:hAnsi="Liberation Serif" w:cs="Liberation Serif"/>
            <w:color w:val="000000"/>
            <w:sz w:val="28"/>
            <w:szCs w:val="28"/>
          </w:rPr>
          <w:t>/</w:t>
        </w:r>
      </w:hyperlink>
      <w:r w:rsidRPr="003A7984">
        <w:rPr>
          <w:rFonts w:ascii="Liberation Serif" w:hAnsi="Liberation Serif" w:cs="Liberation Serif"/>
          <w:sz w:val="28"/>
          <w:szCs w:val="28"/>
        </w:rPr>
        <w:t>);</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0856CD" w:rsidRPr="003A7984" w:rsidRDefault="000856CD">
      <w:pPr>
        <w:spacing w:after="0" w:line="240" w:lineRule="auto"/>
        <w:jc w:val="both"/>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73. Перечень нормативных правовых актов:</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Статьи 11.1-11.3 Федерального закона от 27 июля 2010 года № 210-ФЗ «Об организации предоставления государственных и муниципальных услуг»;</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w:t>
      </w:r>
      <w:r w:rsidRPr="003A7984">
        <w:rPr>
          <w:rFonts w:ascii="Liberation Serif" w:hAnsi="Liberation Serif" w:cs="Liberation Serif"/>
          <w:sz w:val="28"/>
          <w:szCs w:val="28"/>
        </w:rPr>
        <w:lastRenderedPageBreak/>
        <w:t>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85579A" w:rsidRDefault="003A7984" w:rsidP="0085579A">
      <w:pPr>
        <w:spacing w:after="0" w:line="240" w:lineRule="auto"/>
        <w:ind w:firstLine="708"/>
        <w:jc w:val="both"/>
        <w:rPr>
          <w:rFonts w:ascii="Liberation Serif" w:hAnsi="Liberation Serif" w:cs="Liberation Serif"/>
          <w:sz w:val="28"/>
          <w:szCs w:val="28"/>
        </w:rPr>
        <w:sectPr w:rsidR="0085579A" w:rsidSect="0085579A">
          <w:headerReference w:type="default" r:id="rId35"/>
          <w:pgSz w:w="11906" w:h="16838"/>
          <w:pgMar w:top="1134" w:right="567" w:bottom="1134" w:left="1418" w:header="709" w:footer="0" w:gutter="0"/>
          <w:cols w:space="720"/>
          <w:formProt w:val="0"/>
          <w:titlePg/>
          <w:docGrid w:linePitch="360"/>
        </w:sectPr>
      </w:pPr>
      <w:r w:rsidRPr="003A7984">
        <w:rPr>
          <w:rFonts w:ascii="Liberation Serif" w:hAnsi="Liberation Serif" w:cs="Liberation Serif"/>
          <w:sz w:val="28"/>
          <w:szCs w:val="28"/>
        </w:rPr>
        <w:t>74.</w:t>
      </w:r>
      <w:r w:rsidR="00E63B28">
        <w:rPr>
          <w:rFonts w:ascii="Liberation Serif" w:hAnsi="Liberation Serif" w:cs="Liberation Serif"/>
          <w:sz w:val="28"/>
          <w:szCs w:val="28"/>
        </w:rPr>
        <w:t xml:space="preserve"> </w:t>
      </w:r>
      <w:r w:rsidRPr="003A7984">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r w:rsidR="0085579A">
        <w:rPr>
          <w:rFonts w:ascii="Liberation Serif" w:hAnsi="Liberation Serif" w:cs="Liberation Serif"/>
          <w:sz w:val="28"/>
          <w:szCs w:val="28"/>
        </w:rPr>
        <w:t> </w:t>
      </w:r>
      <w:r w:rsidRPr="003A7984">
        <w:rPr>
          <w:rFonts w:ascii="Liberation Serif" w:hAnsi="Liberation Serif" w:cs="Liberation Serif"/>
          <w:sz w:val="28"/>
          <w:szCs w:val="28"/>
        </w:rPr>
        <w:t>по</w:t>
      </w:r>
      <w:r w:rsidR="0085579A">
        <w:rPr>
          <w:rFonts w:ascii="Liberation Serif" w:hAnsi="Liberation Serif" w:cs="Liberation Serif"/>
          <w:sz w:val="28"/>
          <w:szCs w:val="28"/>
        </w:rPr>
        <w:t> </w:t>
      </w:r>
      <w:r w:rsidRPr="003A7984">
        <w:rPr>
          <w:rFonts w:ascii="Liberation Serif" w:hAnsi="Liberation Serif" w:cs="Liberation Serif"/>
          <w:sz w:val="28"/>
          <w:szCs w:val="28"/>
        </w:rPr>
        <w:t>адресу:</w:t>
      </w:r>
      <w:r w:rsidR="0085579A">
        <w:rPr>
          <w:rFonts w:ascii="Liberation Serif" w:hAnsi="Liberation Serif" w:cs="Liberation Serif"/>
          <w:sz w:val="28"/>
          <w:szCs w:val="28"/>
        </w:rPr>
        <w:t> https://www.gosuslugi.r</w:t>
      </w:r>
    </w:p>
    <w:p w:rsidR="000856CD" w:rsidRPr="0085579A" w:rsidRDefault="003A7984">
      <w:pPr>
        <w:pStyle w:val="ConsPlusNormal0"/>
        <w:jc w:val="right"/>
        <w:outlineLvl w:val="1"/>
        <w:rPr>
          <w:rFonts w:ascii="Liberation Serif" w:hAnsi="Liberation Serif" w:cs="Liberation Serif"/>
        </w:rPr>
      </w:pPr>
      <w:r w:rsidRPr="0085579A">
        <w:rPr>
          <w:rFonts w:ascii="Liberation Serif" w:hAnsi="Liberation Serif" w:cs="Liberation Serif"/>
        </w:rPr>
        <w:lastRenderedPageBreak/>
        <w:t xml:space="preserve">Приложение </w:t>
      </w:r>
      <w:r w:rsidR="0085579A" w:rsidRPr="0085579A">
        <w:rPr>
          <w:rFonts w:ascii="Liberation Serif" w:hAnsi="Liberation Serif" w:cs="Liberation Serif"/>
        </w:rPr>
        <w:t>№</w:t>
      </w:r>
      <w:r w:rsidRPr="0085579A">
        <w:rPr>
          <w:rFonts w:ascii="Liberation Serif" w:hAnsi="Liberation Serif" w:cs="Liberation Serif"/>
        </w:rPr>
        <w:t xml:space="preserve"> 1</w:t>
      </w:r>
    </w:p>
    <w:p w:rsidR="000856CD" w:rsidRPr="0085579A" w:rsidRDefault="003A7984">
      <w:pPr>
        <w:pStyle w:val="ConsPlusNormal0"/>
        <w:jc w:val="right"/>
        <w:rPr>
          <w:rFonts w:ascii="Liberation Serif" w:hAnsi="Liberation Serif" w:cs="Liberation Serif"/>
        </w:rPr>
      </w:pPr>
      <w:r w:rsidRPr="0085579A">
        <w:rPr>
          <w:rFonts w:ascii="Liberation Serif" w:hAnsi="Liberation Serif" w:cs="Liberation Serif"/>
        </w:rPr>
        <w:t>к Административному регламенту</w:t>
      </w:r>
    </w:p>
    <w:p w:rsidR="000856CD" w:rsidRPr="0085579A" w:rsidRDefault="000856CD">
      <w:pPr>
        <w:pStyle w:val="ConsPlusNormal0"/>
        <w:rPr>
          <w:rFonts w:ascii="Liberation Serif" w:hAnsi="Liberation Serif" w:cs="Liberation Serif"/>
        </w:rPr>
      </w:pPr>
    </w:p>
    <w:p w:rsidR="000856CD" w:rsidRPr="0085579A" w:rsidRDefault="003A7984">
      <w:pPr>
        <w:pStyle w:val="ConsPlusTitle"/>
        <w:jc w:val="center"/>
        <w:rPr>
          <w:rFonts w:ascii="Liberation Serif" w:hAnsi="Liberation Serif" w:cs="Liberation Serif"/>
        </w:rPr>
      </w:pPr>
      <w:bookmarkStart w:id="8" w:name="P352"/>
      <w:bookmarkEnd w:id="8"/>
      <w:r w:rsidRPr="0085579A">
        <w:rPr>
          <w:rFonts w:ascii="Liberation Serif" w:hAnsi="Liberation Serif" w:cs="Liberation Serif"/>
        </w:rPr>
        <w:t>ПЕРЕЧЕНЬ</w:t>
      </w:r>
    </w:p>
    <w:p w:rsidR="000856CD" w:rsidRPr="0085579A" w:rsidRDefault="003A7984">
      <w:pPr>
        <w:pStyle w:val="ConsPlusTitle"/>
        <w:jc w:val="center"/>
        <w:rPr>
          <w:rFonts w:ascii="Liberation Serif" w:hAnsi="Liberation Serif" w:cs="Liberation Serif"/>
        </w:rPr>
      </w:pPr>
      <w:r w:rsidRPr="0085579A">
        <w:rPr>
          <w:rFonts w:ascii="Liberation Serif" w:hAnsi="Liberation Serif" w:cs="Liberation Serif"/>
        </w:rPr>
        <w:t>ДОКУМЕНТОВ, НЕОБХОДИМЫХ ДЛЯ ПРЕДОСТАВЛЕНИЯ</w:t>
      </w:r>
    </w:p>
    <w:p w:rsidR="000856CD" w:rsidRPr="0085579A" w:rsidRDefault="003A7984">
      <w:pPr>
        <w:pStyle w:val="ConsPlusTitle"/>
        <w:jc w:val="center"/>
        <w:rPr>
          <w:rFonts w:ascii="Liberation Serif" w:hAnsi="Liberation Serif" w:cs="Liberation Serif"/>
        </w:rPr>
      </w:pPr>
      <w:r w:rsidRPr="0085579A">
        <w:rPr>
          <w:rFonts w:ascii="Liberation Serif" w:hAnsi="Liberation Serif" w:cs="Liberation Serif"/>
        </w:rPr>
        <w:t>МУНИЦИПАЛЬНОЙ УСЛУГИ</w:t>
      </w:r>
    </w:p>
    <w:p w:rsidR="0085579A" w:rsidRPr="0085579A" w:rsidRDefault="0085579A" w:rsidP="0085579A">
      <w:pPr>
        <w:pStyle w:val="ConsPlusNormal0"/>
        <w:jc w:val="right"/>
        <w:rPr>
          <w:rFonts w:ascii="Liberation Serif" w:hAnsi="Liberation Serif" w:cs="Liberation Serif"/>
        </w:rPr>
      </w:pPr>
      <w:r w:rsidRPr="0085579A">
        <w:rPr>
          <w:rFonts w:ascii="Liberation Serif" w:hAnsi="Liberation Serif" w:cs="Liberation Serif"/>
        </w:rPr>
        <w:t>Таблица 1</w:t>
      </w:r>
    </w:p>
    <w:p w:rsidR="0085579A" w:rsidRPr="0085579A" w:rsidRDefault="0085579A">
      <w:pPr>
        <w:pStyle w:val="ConsPlusTitle"/>
        <w:jc w:val="center"/>
        <w:rPr>
          <w:rFonts w:ascii="Liberation Serif" w:hAnsi="Liberation Serif" w:cs="Liberation Serif"/>
        </w:rPr>
      </w:pPr>
    </w:p>
    <w:tbl>
      <w:tblPr>
        <w:tblpPr w:leftFromText="180" w:rightFromText="180" w:vertAnchor="text" w:horzAnchor="margin" w:tblpXSpec="center" w:tblpY="122"/>
        <w:tblW w:w="14379" w:type="dxa"/>
        <w:tblCellMar>
          <w:top w:w="102" w:type="dxa"/>
          <w:left w:w="62" w:type="dxa"/>
          <w:bottom w:w="102" w:type="dxa"/>
          <w:right w:w="62" w:type="dxa"/>
        </w:tblCellMar>
        <w:tblLook w:val="04A0" w:firstRow="1" w:lastRow="0" w:firstColumn="1" w:lastColumn="0" w:noHBand="0" w:noVBand="1"/>
      </w:tblPr>
      <w:tblGrid>
        <w:gridCol w:w="737"/>
        <w:gridCol w:w="4830"/>
        <w:gridCol w:w="2150"/>
        <w:gridCol w:w="4394"/>
        <w:gridCol w:w="2268"/>
      </w:tblGrid>
      <w:tr w:rsidR="0085579A" w:rsidRPr="0085579A" w:rsidTr="004E0CBB">
        <w:tc>
          <w:tcPr>
            <w:tcW w:w="737"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N п/п</w:t>
            </w:r>
          </w:p>
        </w:tc>
        <w:tc>
          <w:tcPr>
            <w:tcW w:w="4830"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Категория и (или) наименование предоставляемого документа</w:t>
            </w:r>
          </w:p>
        </w:tc>
        <w:tc>
          <w:tcPr>
            <w:tcW w:w="2150"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Форма предоставления документа</w:t>
            </w:r>
          </w:p>
        </w:tc>
        <w:tc>
          <w:tcPr>
            <w:tcW w:w="4394"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Кто</w:t>
            </w:r>
          </w:p>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предоставляет</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1</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Заявление о согласовании местоположения границ земельных участков</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4E0CBB">
            <w:pPr>
              <w:pStyle w:val="ConsPlusNormal0"/>
              <w:rPr>
                <w:rFonts w:ascii="Liberation Serif" w:hAnsi="Liberation Serif" w:cs="Liberation Serif"/>
              </w:rPr>
            </w:pPr>
            <w:r w:rsidRPr="0085579A">
              <w:rPr>
                <w:rFonts w:ascii="Liberation Serif" w:hAnsi="Liberation Serif" w:cs="Liberation Serif"/>
              </w:rPr>
              <w:t>оформляется на бланке (</w:t>
            </w:r>
            <w:hyperlink w:anchor="P429">
              <w:r w:rsidRPr="004E0CBB">
                <w:rPr>
                  <w:rStyle w:val="-"/>
                  <w:rFonts w:ascii="Liberation Serif" w:hAnsi="Liberation Serif" w:cs="Liberation Serif"/>
                  <w:color w:val="auto"/>
                  <w:u w:val="none"/>
                </w:rPr>
                <w:t xml:space="preserve">приложение </w:t>
              </w:r>
              <w:r w:rsidR="004E0CBB" w:rsidRPr="004E0CBB">
                <w:rPr>
                  <w:rStyle w:val="-"/>
                  <w:rFonts w:ascii="Liberation Serif" w:hAnsi="Liberation Serif" w:cs="Liberation Serif"/>
                  <w:color w:val="auto"/>
                  <w:u w:val="none"/>
                </w:rPr>
                <w:t>№</w:t>
              </w:r>
              <w:r w:rsidRPr="004E0CBB">
                <w:rPr>
                  <w:rStyle w:val="-"/>
                  <w:rFonts w:ascii="Liberation Serif" w:hAnsi="Liberation Serif" w:cs="Liberation Serif"/>
                  <w:color w:val="auto"/>
                  <w:u w:val="none"/>
                </w:rPr>
                <w:t xml:space="preserve"> 2</w:t>
              </w:r>
            </w:hyperlink>
            <w:r w:rsidRPr="0085579A">
              <w:rPr>
                <w:rFonts w:ascii="Liberation Serif" w:hAnsi="Liberation Serif" w:cs="Liberation Serif"/>
              </w:rPr>
              <w:t xml:space="preserve"> к Административному регламенту)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2</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Правоустанавливающий документ на земельный участок (один из нижеперечисленных):</w:t>
            </w:r>
          </w:p>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свидетельство о праве собственности, праве пожизненно наследуемого владения, постоянного (бессрочного) пользования на землю;</w:t>
            </w:r>
          </w:p>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w:t>
            </w:r>
          </w:p>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вступивший в законную силу судебный акт</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копия с предъявлением подлинника или нотариально заверенная копия</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4E0CBB">
            <w:pPr>
              <w:pStyle w:val="ConsPlusNormal0"/>
              <w:jc w:val="both"/>
              <w:rPr>
                <w:rFonts w:ascii="Liberation Serif" w:hAnsi="Liberation Serif" w:cs="Liberation Serif"/>
              </w:rPr>
            </w:pPr>
            <w:r w:rsidRPr="0085579A">
              <w:rPr>
                <w:rFonts w:ascii="Liberation Serif" w:hAnsi="Liberation Serif" w:cs="Liberation Serif"/>
              </w:rPr>
              <w:t>документ представляется, если право не зарегистрировано в Едином государственном реестре прав на недвижимое имущество и сделок с ним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3</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Межевой план с актом согласования </w:t>
            </w:r>
            <w:r w:rsidRPr="0085579A">
              <w:rPr>
                <w:rFonts w:ascii="Liberation Serif" w:hAnsi="Liberation Serif" w:cs="Liberation Serif"/>
              </w:rPr>
              <w:lastRenderedPageBreak/>
              <w:t>местоположения границ:</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lastRenderedPageBreak/>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должен соответствовать требованиям </w:t>
            </w:r>
            <w:r w:rsidRPr="0085579A">
              <w:rPr>
                <w:rFonts w:ascii="Liberation Serif" w:hAnsi="Liberation Serif" w:cs="Liberation Serif"/>
              </w:rPr>
              <w:lastRenderedPageBreak/>
              <w:t>действующего законодательства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lastRenderedPageBreak/>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lastRenderedPageBreak/>
              <w:t>3.1</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Координаты характерных точек земельного участка в электронном виде, в программном обеспечении Mapinfo, системе координат МСК-66</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snapToGrid w:val="0"/>
              <w:rPr>
                <w:rFonts w:ascii="Liberation Serif" w:hAnsi="Liberation Serif" w:cs="Liberation Serif"/>
              </w:rPr>
            </w:pP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предоставляются на диске либо направляются на адрес электронной почты </w:t>
            </w:r>
            <w:r w:rsidRPr="0085579A">
              <w:rPr>
                <w:rFonts w:ascii="Liberation Serif" w:hAnsi="Liberation Serif" w:cs="Liberation Serif"/>
                <w:lang w:val="en-US"/>
              </w:rPr>
              <w:t>moui</w:t>
            </w:r>
            <w:r w:rsidRPr="0085579A">
              <w:rPr>
                <w:rFonts w:ascii="Liberation Serif" w:hAnsi="Liberation Serif" w:cs="Liberation Serif"/>
              </w:rPr>
              <w:t>2011@</w:t>
            </w:r>
            <w:r w:rsidRPr="0085579A">
              <w:rPr>
                <w:rFonts w:ascii="Liberation Serif" w:hAnsi="Liberation Serif" w:cs="Liberation Serif"/>
                <w:lang w:val="en-US"/>
              </w:rPr>
              <w:t>yandex</w:t>
            </w:r>
            <w:r w:rsidRPr="0085579A">
              <w:rPr>
                <w:rFonts w:ascii="Liberation Serif" w:hAnsi="Liberation Serif" w:cs="Liberation Serif"/>
              </w:rPr>
              <w:t>.</w:t>
            </w:r>
            <w:r w:rsidRPr="0085579A">
              <w:rPr>
                <w:rFonts w:ascii="Liberation Serif" w:hAnsi="Liberation Serif" w:cs="Liberation Serif"/>
                <w:lang w:val="en-US"/>
              </w:rPr>
              <w:t>ru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3.2</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Схема расположения земельного участка или земельных участков на кадастровом плане территории, подготовленная гражданином или юридическим лицом и утвержденная собственником земельного участка, в форме электронного документа или в форме документа на бумажном носителе</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предоставляется в случаях проведения кадастровых работ в связи с образованием, разделением, выделением, объединением, перераспределением земельных участков, когда земельные участки не находятся в муниципальной собственности </w:t>
            </w:r>
            <w:r w:rsidRPr="0085579A">
              <w:rPr>
                <w:rFonts w:ascii="Liberation Serif" w:hAnsi="Liberation Serif" w:cs="Liberation Serif"/>
                <w:szCs w:val="24"/>
              </w:rPr>
              <w:t>Слободо-Туринского муниципального района</w:t>
            </w:r>
            <w:r w:rsidRPr="0085579A">
              <w:rPr>
                <w:rFonts w:ascii="Liberation Serif" w:hAnsi="Liberation Serif" w:cs="Liberation Serif"/>
              </w:rPr>
              <w:t xml:space="preserve"> или государственной собственности до ее разграничения, в виде нотариально заверенной копии или в подлиннике и может входить в состав представленного межевого плана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bl>
    <w:p w:rsidR="000856CD" w:rsidRDefault="000856CD">
      <w:pPr>
        <w:pStyle w:val="ConsPlusNormal0"/>
        <w:sectPr w:rsidR="000856CD" w:rsidSect="0085579A">
          <w:headerReference w:type="first" r:id="rId36"/>
          <w:pgSz w:w="16838" w:h="11906" w:orient="landscape"/>
          <w:pgMar w:top="567" w:right="1134" w:bottom="1418" w:left="1134" w:header="709" w:footer="0" w:gutter="0"/>
          <w:cols w:space="720"/>
          <w:formProt w:val="0"/>
          <w:docGrid w:linePitch="360"/>
        </w:sectPr>
      </w:pPr>
    </w:p>
    <w:p w:rsidR="000856CD" w:rsidRPr="0085579A" w:rsidRDefault="003A7984">
      <w:pPr>
        <w:pStyle w:val="ConsPlusNormal0"/>
        <w:jc w:val="right"/>
        <w:outlineLvl w:val="1"/>
        <w:rPr>
          <w:rFonts w:ascii="Liberation Serif" w:hAnsi="Liberation Serif" w:cs="Liberation Serif"/>
        </w:rPr>
      </w:pPr>
      <w:r w:rsidRPr="0085579A">
        <w:rPr>
          <w:rFonts w:ascii="Liberation Serif" w:hAnsi="Liberation Serif" w:cs="Liberation Serif"/>
        </w:rPr>
        <w:lastRenderedPageBreak/>
        <w:t xml:space="preserve">Приложение </w:t>
      </w:r>
      <w:r w:rsidR="0085579A">
        <w:rPr>
          <w:rFonts w:ascii="Liberation Serif" w:hAnsi="Liberation Serif" w:cs="Liberation Serif"/>
        </w:rPr>
        <w:t>№</w:t>
      </w:r>
      <w:r w:rsidRPr="0085579A">
        <w:rPr>
          <w:rFonts w:ascii="Liberation Serif" w:hAnsi="Liberation Serif" w:cs="Liberation Serif"/>
        </w:rPr>
        <w:t xml:space="preserve"> 2</w:t>
      </w:r>
    </w:p>
    <w:p w:rsidR="000856CD" w:rsidRPr="0085579A" w:rsidRDefault="003A7984">
      <w:pPr>
        <w:pStyle w:val="ConsPlusNormal0"/>
        <w:jc w:val="right"/>
        <w:rPr>
          <w:rFonts w:ascii="Liberation Serif" w:hAnsi="Liberation Serif" w:cs="Liberation Serif"/>
        </w:rPr>
      </w:pPr>
      <w:r w:rsidRPr="0085579A">
        <w:rPr>
          <w:rFonts w:ascii="Liberation Serif" w:hAnsi="Liberation Serif" w:cs="Liberation Serif"/>
        </w:rPr>
        <w:t>к Административному регламенту</w:t>
      </w:r>
    </w:p>
    <w:p w:rsidR="000856CD" w:rsidRDefault="000856CD">
      <w:pPr>
        <w:pStyle w:val="ConsPlusNormal0"/>
      </w:pPr>
    </w:p>
    <w:p w:rsidR="000856CD" w:rsidRPr="0085579A" w:rsidRDefault="003A7984">
      <w:pPr>
        <w:pStyle w:val="ConsPlusNormal0"/>
        <w:jc w:val="center"/>
        <w:rPr>
          <w:rFonts w:ascii="Liberation Serif" w:hAnsi="Liberation Serif" w:cs="Liberation Serif"/>
        </w:rPr>
      </w:pPr>
      <w:r w:rsidRPr="0085579A">
        <w:rPr>
          <w:rFonts w:ascii="Liberation Serif" w:hAnsi="Liberation Serif" w:cs="Liberation Serif"/>
        </w:rPr>
        <w:t>Форма</w:t>
      </w:r>
    </w:p>
    <w:p w:rsidR="000856CD" w:rsidRDefault="000856CD">
      <w:pPr>
        <w:pStyle w:val="ConsPlusNormal0"/>
      </w:pPr>
    </w:p>
    <w:p w:rsidR="000856CD" w:rsidRPr="007B6097" w:rsidRDefault="003A7984">
      <w:pPr>
        <w:pStyle w:val="ConsPlusNonformat"/>
        <w:jc w:val="right"/>
        <w:rPr>
          <w:rFonts w:ascii="Liberation Serif" w:hAnsi="Liberation Serif" w:cs="Liberation Serif"/>
          <w:sz w:val="24"/>
        </w:rPr>
      </w:pPr>
      <w:r w:rsidRPr="007B6097">
        <w:rPr>
          <w:rFonts w:ascii="Liberation Serif" w:hAnsi="Liberation Serif" w:cs="Liberation Serif"/>
          <w:sz w:val="24"/>
        </w:rPr>
        <w:t>Главе Слободо-Туринского муниципального района</w:t>
      </w:r>
    </w:p>
    <w:p w:rsidR="000856CD" w:rsidRPr="007B6097" w:rsidRDefault="000856CD">
      <w:pPr>
        <w:pStyle w:val="ConsPlusNonformat"/>
        <w:jc w:val="both"/>
        <w:rPr>
          <w:rFonts w:ascii="Liberation Serif" w:hAnsi="Liberation Serif" w:cs="Liberation Serif"/>
          <w:sz w:val="24"/>
        </w:rPr>
      </w:pP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Ф.И.О. &lt;1&gt;: 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Юридический адрес &lt;2&gt;: 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Почтовый адрес &lt;3&gt;: 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ИНН &lt;4&gt;: 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Телефон: 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Адрес эл. почты: ______________</w:t>
      </w:r>
    </w:p>
    <w:p w:rsidR="000856CD" w:rsidRPr="0085579A" w:rsidRDefault="000856CD">
      <w:pPr>
        <w:pStyle w:val="ConsPlusNormal0"/>
        <w:rPr>
          <w:rFonts w:ascii="Liberation Serif" w:hAnsi="Liberation Serif" w:cs="Liberation Serif"/>
        </w:rPr>
      </w:pPr>
    </w:p>
    <w:p w:rsidR="000856CD" w:rsidRPr="007B6097" w:rsidRDefault="003A7984">
      <w:pPr>
        <w:pStyle w:val="ConsPlusNormal0"/>
        <w:jc w:val="center"/>
        <w:rPr>
          <w:rFonts w:ascii="Liberation Serif" w:hAnsi="Liberation Serif" w:cs="Liberation Serif"/>
        </w:rPr>
      </w:pPr>
      <w:bookmarkStart w:id="9" w:name="P429"/>
      <w:bookmarkEnd w:id="9"/>
      <w:r w:rsidRPr="007B6097">
        <w:rPr>
          <w:rFonts w:ascii="Liberation Serif" w:hAnsi="Liberation Serif" w:cs="Liberation Serif"/>
        </w:rPr>
        <w:t>ЗАЯВЛЕНИЕ</w:t>
      </w:r>
    </w:p>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о согласовании местоположения границ земельных участков</w:t>
      </w:r>
    </w:p>
    <w:p w:rsidR="000856CD" w:rsidRDefault="000856CD">
      <w:pPr>
        <w:pStyle w:val="ConsPlusNormal0"/>
      </w:pPr>
    </w:p>
    <w:p w:rsidR="000856CD" w:rsidRPr="007B6097" w:rsidRDefault="003A7984">
      <w:pPr>
        <w:pStyle w:val="ConsPlusNormal0"/>
        <w:ind w:firstLine="540"/>
        <w:jc w:val="both"/>
        <w:rPr>
          <w:rFonts w:ascii="Liberation Serif" w:hAnsi="Liberation Serif" w:cs="Liberation Serif"/>
        </w:rPr>
      </w:pPr>
      <w:r w:rsidRPr="007B6097">
        <w:rPr>
          <w:rFonts w:ascii="Liberation Serif" w:hAnsi="Liberation Serif" w:cs="Liberation Serif"/>
        </w:rPr>
        <w:t>1. Прошу согласовать местоположения границ земельного участка:</w:t>
      </w:r>
    </w:p>
    <w:p w:rsidR="000856CD" w:rsidRDefault="000856CD">
      <w:pPr>
        <w:pStyle w:val="ConsPlusNormal0"/>
      </w:pPr>
    </w:p>
    <w:tbl>
      <w:tblPr>
        <w:tblW w:w="9627" w:type="dxa"/>
        <w:tblInd w:w="-67" w:type="dxa"/>
        <w:tblCellMar>
          <w:top w:w="102" w:type="dxa"/>
          <w:left w:w="62" w:type="dxa"/>
          <w:bottom w:w="102" w:type="dxa"/>
          <w:right w:w="62" w:type="dxa"/>
        </w:tblCellMar>
        <w:tblLook w:val="04A0" w:firstRow="1" w:lastRow="0" w:firstColumn="1" w:lastColumn="0" w:noHBand="0" w:noVBand="1"/>
      </w:tblPr>
      <w:tblGrid>
        <w:gridCol w:w="567"/>
        <w:gridCol w:w="3288"/>
        <w:gridCol w:w="4252"/>
        <w:gridCol w:w="1520"/>
      </w:tblGrid>
      <w:tr w:rsidR="000856CD" w:rsidRPr="007B6097" w:rsidTr="007B6097">
        <w:tc>
          <w:tcPr>
            <w:tcW w:w="567" w:type="dxa"/>
            <w:vMerge w:val="restart"/>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1.1</w:t>
            </w:r>
          </w:p>
        </w:tc>
        <w:tc>
          <w:tcPr>
            <w:tcW w:w="7540" w:type="dxa"/>
            <w:gridSpan w:val="2"/>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находящегося в муниципальной собственности или государственной собственности до ее разграничения на территории Слободо-Туринского муниципального района</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7540" w:type="dxa"/>
            <w:gridSpan w:val="2"/>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являющегося смежным по отношению к земельным участкам, находящимся в муниципальной собственности или государственной собственности до ее разграничения на территории Слободо-Туринского муниципального района</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val="restart"/>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1.2</w:t>
            </w: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Кадастровый номер земельного участка:</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Адрес (местоположение) земельного участка:</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Площадь земельного участка (кв. м):</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bl>
    <w:p w:rsidR="000856CD" w:rsidRDefault="000856CD">
      <w:pPr>
        <w:pStyle w:val="ConsPlusNormal0"/>
      </w:pPr>
    </w:p>
    <w:p w:rsidR="000856CD" w:rsidRPr="007B6097" w:rsidRDefault="003A7984">
      <w:pPr>
        <w:pStyle w:val="ConsPlusNormal0"/>
        <w:ind w:firstLine="540"/>
        <w:jc w:val="both"/>
        <w:rPr>
          <w:rFonts w:ascii="Liberation Serif" w:hAnsi="Liberation Serif" w:cs="Liberation Serif"/>
        </w:rPr>
      </w:pPr>
      <w:r w:rsidRPr="007B6097">
        <w:rPr>
          <w:rFonts w:ascii="Liberation Serif" w:hAnsi="Liberation Serif" w:cs="Liberation Serif"/>
        </w:rPr>
        <w:t>2. К заявлению прилагаются следующие документы:</w:t>
      </w:r>
    </w:p>
    <w:p w:rsidR="000856CD" w:rsidRDefault="000856CD">
      <w:pPr>
        <w:pStyle w:val="ConsPlusNormal0"/>
      </w:pPr>
    </w:p>
    <w:tbl>
      <w:tblPr>
        <w:tblW w:w="9627" w:type="dxa"/>
        <w:tblInd w:w="-67" w:type="dxa"/>
        <w:tblCellMar>
          <w:top w:w="102" w:type="dxa"/>
          <w:left w:w="62" w:type="dxa"/>
          <w:bottom w:w="102" w:type="dxa"/>
          <w:right w:w="62" w:type="dxa"/>
        </w:tblCellMar>
        <w:tblLook w:val="04A0" w:firstRow="1" w:lastRow="0" w:firstColumn="1" w:lastColumn="0" w:noHBand="0" w:noVBand="1"/>
      </w:tblPr>
      <w:tblGrid>
        <w:gridCol w:w="567"/>
        <w:gridCol w:w="5159"/>
        <w:gridCol w:w="3901"/>
      </w:tblGrid>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N</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Наименование представляемого документа</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Реквизиты представляемого документа</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1</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3</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1</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 xml:space="preserve">Правоустанавливающий документ на земельный участок или документ, содержащий решение о предоставлении земельного участка на определенном праве конкретному лицу, </w:t>
            </w:r>
            <w:r w:rsidRPr="007B6097">
              <w:rPr>
                <w:rFonts w:ascii="Liberation Serif" w:hAnsi="Liberation Serif" w:cs="Liberation Serif"/>
              </w:rPr>
              <w:lastRenderedPageBreak/>
              <w:t>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lastRenderedPageBreak/>
              <w:t>___________________</w:t>
            </w:r>
          </w:p>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lastRenderedPageBreak/>
              <w:t>2</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решение об утверждении схемы расположения земельного участка на кадастровом плане территории</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3</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утвержденная схема расположения земельного участка или земельных участков на кадастровом плане соответствующей территории</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4</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Межевой план с актом согласования местоположения границ</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5</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Извещение о проведении собрания о согласовании местоположения границ</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6</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Координаты характерных точек земельного участка в электронном виде</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9627" w:type="dxa"/>
            <w:gridSpan w:val="3"/>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ind w:firstLine="283"/>
              <w:rPr>
                <w:rFonts w:ascii="Liberation Serif" w:hAnsi="Liberation Serif" w:cs="Liberation Serif"/>
              </w:rPr>
            </w:pPr>
            <w:r w:rsidRPr="007B6097">
              <w:rPr>
                <w:rFonts w:ascii="Liberation Serif" w:hAnsi="Liberation Serif" w:cs="Liberation Serif"/>
              </w:rPr>
              <w:t xml:space="preserve">&lt;*&gt; координаты характерных точек земельного участка предоставляются в МСК-66 на диске либо направляются на адрес электронной почты </w:t>
            </w:r>
            <w:r w:rsidRPr="007B6097">
              <w:rPr>
                <w:rFonts w:ascii="Liberation Serif" w:hAnsi="Liberation Serif" w:cs="Liberation Serif"/>
                <w:lang w:val="en-US"/>
              </w:rPr>
              <w:t>moui</w:t>
            </w:r>
            <w:r w:rsidRPr="007B6097">
              <w:rPr>
                <w:rFonts w:ascii="Liberation Serif" w:hAnsi="Liberation Serif" w:cs="Liberation Serif"/>
              </w:rPr>
              <w:t>2011@</w:t>
            </w:r>
            <w:r w:rsidRPr="007B6097">
              <w:rPr>
                <w:rFonts w:ascii="Liberation Serif" w:hAnsi="Liberation Serif" w:cs="Liberation Serif"/>
                <w:lang w:val="en-US"/>
              </w:rPr>
              <w:t>yandex</w:t>
            </w:r>
            <w:r w:rsidRPr="007B6097">
              <w:rPr>
                <w:rFonts w:ascii="Liberation Serif" w:hAnsi="Liberation Serif" w:cs="Liberation Serif"/>
              </w:rPr>
              <w:t>.</w:t>
            </w:r>
            <w:r w:rsidRPr="007B6097">
              <w:rPr>
                <w:rFonts w:ascii="Liberation Serif" w:hAnsi="Liberation Serif" w:cs="Liberation Serif"/>
                <w:lang w:val="en-US"/>
              </w:rPr>
              <w:t>ru</w:t>
            </w:r>
          </w:p>
        </w:tc>
      </w:tr>
    </w:tbl>
    <w:p w:rsidR="000856CD" w:rsidRDefault="000856CD" w:rsidP="007B6097">
      <w:pPr>
        <w:pStyle w:val="ConsPlusNormal0"/>
        <w:jc w:val="both"/>
      </w:pPr>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hAnsi="Liberation Serif" w:cs="Liberation Serif"/>
          <w:sz w:val="24"/>
        </w:rPr>
        <w:t>Результат предоставления или отказа в предоставлении муниципальной   услуги</w:t>
      </w:r>
      <w:r w:rsidR="007B6097">
        <w:rPr>
          <w:rFonts w:ascii="Liberation Serif" w:hAnsi="Liberation Serif" w:cs="Liberation Serif"/>
          <w:sz w:val="24"/>
        </w:rPr>
        <w:t xml:space="preserve"> </w:t>
      </w:r>
      <w:r w:rsidRPr="007B6097">
        <w:rPr>
          <w:rFonts w:ascii="Liberation Serif" w:hAnsi="Liberation Serif" w:cs="Liberation Serif"/>
          <w:sz w:val="24"/>
        </w:rPr>
        <w:t>прошу выдать в МФЦ/заберу лично/направить почтовым отправлением (нужное</w:t>
      </w:r>
      <w:r w:rsidR="007B6097">
        <w:rPr>
          <w:rFonts w:ascii="Liberation Serif" w:hAnsi="Liberation Serif" w:cs="Liberation Serif"/>
          <w:sz w:val="24"/>
        </w:rPr>
        <w:t xml:space="preserve"> </w:t>
      </w:r>
      <w:r w:rsidRPr="007B6097">
        <w:rPr>
          <w:rFonts w:ascii="Liberation Serif" w:hAnsi="Liberation Serif" w:cs="Liberation Serif"/>
          <w:sz w:val="24"/>
        </w:rPr>
        <w:t>подчеркнуть).</w:t>
      </w:r>
    </w:p>
    <w:p w:rsidR="000856CD" w:rsidRPr="007B6097" w:rsidRDefault="000856CD" w:rsidP="007B6097">
      <w:pPr>
        <w:pStyle w:val="ConsPlusNonformat"/>
        <w:jc w:val="both"/>
        <w:rPr>
          <w:rFonts w:ascii="Liberation Serif" w:hAnsi="Liberation Serif" w:cs="Liberation Serif"/>
          <w:sz w:val="24"/>
        </w:rPr>
      </w:pPr>
    </w:p>
    <w:p w:rsidR="000856CD" w:rsidRPr="007B6097" w:rsidRDefault="007B6097" w:rsidP="007B6097">
      <w:pPr>
        <w:pStyle w:val="ConsPlusNonformat"/>
        <w:rPr>
          <w:rFonts w:ascii="Liberation Serif" w:hAnsi="Liberation Serif" w:cs="Liberation Serif"/>
          <w:sz w:val="24"/>
        </w:rPr>
      </w:pPr>
      <w:r>
        <w:rPr>
          <w:rFonts w:ascii="Liberation Serif" w:eastAsia="Courier New" w:hAnsi="Liberation Serif" w:cs="Liberation Serif"/>
          <w:sz w:val="24"/>
        </w:rPr>
        <w:t xml:space="preserve">     </w:t>
      </w:r>
      <w:r w:rsidR="003A7984" w:rsidRPr="007B6097">
        <w:rPr>
          <w:rFonts w:ascii="Liberation Serif" w:eastAsia="Courier New" w:hAnsi="Liberation Serif" w:cs="Liberation Serif"/>
          <w:sz w:val="24"/>
        </w:rPr>
        <w:t xml:space="preserve">    </w:t>
      </w:r>
      <w:r w:rsidR="003A7984" w:rsidRPr="007B6097">
        <w:rPr>
          <w:rFonts w:ascii="Liberation Serif" w:hAnsi="Liberation Serif" w:cs="Liberation Serif"/>
          <w:sz w:val="24"/>
        </w:rPr>
        <w:t xml:space="preserve">_______________ </w:t>
      </w:r>
      <w:r>
        <w:rPr>
          <w:rFonts w:ascii="Liberation Serif" w:hAnsi="Liberation Serif" w:cs="Liberation Serif"/>
          <w:sz w:val="24"/>
        </w:rPr>
        <w:t xml:space="preserve">              </w:t>
      </w:r>
      <w:r w:rsidR="003A7984" w:rsidRPr="007B6097">
        <w:rPr>
          <w:rFonts w:ascii="Liberation Serif" w:hAnsi="Liberation Serif" w:cs="Liberation Serif"/>
          <w:sz w:val="24"/>
        </w:rPr>
        <w:t xml:space="preserve">   </w:t>
      </w:r>
      <w:r>
        <w:rPr>
          <w:rFonts w:ascii="Liberation Serif" w:hAnsi="Liberation Serif" w:cs="Liberation Serif"/>
          <w:sz w:val="24"/>
        </w:rPr>
        <w:t xml:space="preserve"> </w:t>
      </w:r>
      <w:r w:rsidR="003A7984" w:rsidRPr="007B6097">
        <w:rPr>
          <w:rFonts w:ascii="Liberation Serif" w:hAnsi="Liberation Serif" w:cs="Liberation Serif"/>
          <w:sz w:val="24"/>
        </w:rPr>
        <w:t xml:space="preserve"> _________________________       ____________</w:t>
      </w: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 xml:space="preserve">(подпись)        </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(расшифровка подписи)            </w:t>
      </w:r>
      <w:r w:rsidR="007B6097">
        <w:rPr>
          <w:rFonts w:ascii="Liberation Serif" w:hAnsi="Liberation Serif" w:cs="Liberation Serif"/>
          <w:sz w:val="24"/>
        </w:rPr>
        <w:t xml:space="preserve">         </w:t>
      </w:r>
      <w:r w:rsidRPr="007B6097">
        <w:rPr>
          <w:rFonts w:ascii="Liberation Serif" w:hAnsi="Liberation Serif" w:cs="Liberation Serif"/>
          <w:sz w:val="24"/>
        </w:rPr>
        <w:t>(дата)</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М.П.</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hAnsi="Liberation Serif" w:cs="Liberation Serif"/>
          <w:sz w:val="24"/>
        </w:rPr>
        <w:t>--------------------------------</w:t>
      </w:r>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hAnsi="Liberation Serif" w:cs="Liberation Serif"/>
          <w:sz w:val="24"/>
        </w:rPr>
        <w:t xml:space="preserve">Сообщаю, что в соответствии с Федеральным </w:t>
      </w:r>
      <w:hyperlink r:id="rId37">
        <w:r w:rsidRPr="007B6097">
          <w:rPr>
            <w:rStyle w:val="-"/>
            <w:rFonts w:ascii="Liberation Serif" w:hAnsi="Liberation Serif" w:cs="Liberation Serif"/>
            <w:sz w:val="24"/>
          </w:rPr>
          <w:t>законом</w:t>
        </w:r>
      </w:hyperlink>
      <w:r w:rsidRPr="007B6097">
        <w:rPr>
          <w:rFonts w:ascii="Liberation Serif" w:hAnsi="Liberation Serif" w:cs="Liberation Serif"/>
          <w:sz w:val="24"/>
        </w:rPr>
        <w:t xml:space="preserve"> от 27 июля 2006  года</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152-ФЗ "О персональных данных" я даю согласие на обработку, а также, в</w:t>
      </w:r>
      <w:r w:rsidR="007B6097">
        <w:rPr>
          <w:rFonts w:ascii="Liberation Serif" w:hAnsi="Liberation Serif" w:cs="Liberation Serif"/>
          <w:sz w:val="24"/>
        </w:rPr>
        <w:t xml:space="preserve"> </w:t>
      </w:r>
      <w:r w:rsidRPr="007B6097">
        <w:rPr>
          <w:rFonts w:ascii="Liberation Serif" w:hAnsi="Liberation Serif" w:cs="Liberation Serif"/>
          <w:sz w:val="24"/>
        </w:rPr>
        <w:t>случае необходимости, передачу моих персональных данных, в рамках</w:t>
      </w:r>
      <w:r w:rsidR="007B6097">
        <w:rPr>
          <w:rFonts w:ascii="Liberation Serif" w:hAnsi="Liberation Serif" w:cs="Liberation Serif"/>
          <w:sz w:val="24"/>
        </w:rPr>
        <w:t xml:space="preserve"> </w:t>
      </w:r>
      <w:r w:rsidRPr="007B6097">
        <w:rPr>
          <w:rFonts w:ascii="Liberation Serif" w:hAnsi="Liberation Serif" w:cs="Liberation Serif"/>
          <w:sz w:val="24"/>
        </w:rPr>
        <w:t>действующего законодательства.</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_____________________</w:t>
      </w: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(подпись)</w:t>
      </w:r>
    </w:p>
    <w:p w:rsidR="000856CD" w:rsidRPr="007B6097" w:rsidRDefault="000856CD">
      <w:pPr>
        <w:pStyle w:val="ConsPlusNormal0"/>
        <w:rPr>
          <w:rFonts w:ascii="Liberation Serif" w:hAnsi="Liberation Serif" w:cs="Liberation Serif"/>
        </w:rPr>
      </w:pPr>
    </w:p>
    <w:p w:rsidR="000856CD"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Pr="007B6097" w:rsidRDefault="003A7984">
      <w:pPr>
        <w:pStyle w:val="ConsPlusNormal0"/>
        <w:jc w:val="right"/>
        <w:outlineLvl w:val="1"/>
        <w:rPr>
          <w:rFonts w:ascii="Liberation Serif" w:hAnsi="Liberation Serif" w:cs="Liberation Serif"/>
        </w:rPr>
      </w:pPr>
      <w:r w:rsidRPr="007B6097">
        <w:rPr>
          <w:rFonts w:ascii="Liberation Serif" w:hAnsi="Liberation Serif" w:cs="Liberation Serif"/>
        </w:rPr>
        <w:lastRenderedPageBreak/>
        <w:t>Приложение</w:t>
      </w:r>
      <w:r w:rsidR="007B6097">
        <w:rPr>
          <w:rFonts w:ascii="Liberation Serif" w:hAnsi="Liberation Serif" w:cs="Liberation Serif"/>
        </w:rPr>
        <w:t xml:space="preserve"> №</w:t>
      </w:r>
      <w:r w:rsidRPr="007B6097">
        <w:rPr>
          <w:rFonts w:ascii="Liberation Serif" w:hAnsi="Liberation Serif" w:cs="Liberation Serif"/>
        </w:rPr>
        <w:t xml:space="preserve"> 3</w:t>
      </w:r>
    </w:p>
    <w:p w:rsidR="000856CD" w:rsidRDefault="003A7984">
      <w:pPr>
        <w:pStyle w:val="ConsPlusNormal0"/>
        <w:jc w:val="right"/>
        <w:rPr>
          <w:rFonts w:ascii="Liberation Serif" w:hAnsi="Liberation Serif" w:cs="Liberation Serif"/>
        </w:rPr>
      </w:pPr>
      <w:r w:rsidRPr="007B6097">
        <w:rPr>
          <w:rFonts w:ascii="Liberation Serif" w:hAnsi="Liberation Serif" w:cs="Liberation Serif"/>
        </w:rPr>
        <w:t>к Административному регламенту</w:t>
      </w:r>
    </w:p>
    <w:p w:rsidR="007B6097" w:rsidRPr="007B6097" w:rsidRDefault="007B6097">
      <w:pPr>
        <w:pStyle w:val="ConsPlusNormal0"/>
        <w:jc w:val="right"/>
        <w:rPr>
          <w:rFonts w:ascii="Liberation Serif" w:hAnsi="Liberation Serif" w:cs="Liberation Serif"/>
          <w:sz w:val="18"/>
        </w:rPr>
      </w:pPr>
    </w:p>
    <w:p w:rsidR="000856CD" w:rsidRPr="007B6097" w:rsidRDefault="003A7984" w:rsidP="007B6097">
      <w:pPr>
        <w:pStyle w:val="ConsPlusNonformat"/>
        <w:jc w:val="center"/>
        <w:rPr>
          <w:rFonts w:ascii="Liberation Serif" w:hAnsi="Liberation Serif" w:cs="Liberation Serif"/>
          <w:sz w:val="24"/>
        </w:rPr>
      </w:pPr>
      <w:bookmarkStart w:id="10" w:name="P514"/>
      <w:bookmarkEnd w:id="10"/>
      <w:r w:rsidRPr="007B6097">
        <w:rPr>
          <w:rFonts w:ascii="Liberation Serif" w:hAnsi="Liberation Serif" w:cs="Liberation Serif"/>
          <w:sz w:val="24"/>
        </w:rPr>
        <w:t>РАСПИСКА</w:t>
      </w:r>
    </w:p>
    <w:p w:rsidR="000856CD" w:rsidRPr="007B6097" w:rsidRDefault="003A7984" w:rsidP="007B6097">
      <w:pPr>
        <w:pStyle w:val="ConsPlusNonformat"/>
        <w:jc w:val="center"/>
        <w:rPr>
          <w:rFonts w:ascii="Liberation Serif" w:hAnsi="Liberation Serif" w:cs="Liberation Serif"/>
          <w:sz w:val="24"/>
        </w:rPr>
      </w:pPr>
      <w:r w:rsidRPr="007B6097">
        <w:rPr>
          <w:rFonts w:ascii="Liberation Serif" w:hAnsi="Liberation Serif" w:cs="Liberation Serif"/>
          <w:sz w:val="24"/>
        </w:rPr>
        <w:t>в получении документов,</w:t>
      </w:r>
    </w:p>
    <w:p w:rsidR="000856CD" w:rsidRPr="007B6097" w:rsidRDefault="003A7984" w:rsidP="007B6097">
      <w:pPr>
        <w:pStyle w:val="ConsPlusNonformat"/>
        <w:jc w:val="center"/>
        <w:rPr>
          <w:rFonts w:ascii="Liberation Serif" w:hAnsi="Liberation Serif" w:cs="Liberation Serif"/>
          <w:sz w:val="24"/>
        </w:rPr>
      </w:pPr>
      <w:r w:rsidRPr="007B6097">
        <w:rPr>
          <w:rFonts w:ascii="Liberation Serif" w:hAnsi="Liberation Serif" w:cs="Liberation Serif"/>
          <w:sz w:val="24"/>
        </w:rPr>
        <w:t>представленных для предоставления муниципальной услуги</w:t>
      </w:r>
    </w:p>
    <w:p w:rsidR="000856CD" w:rsidRPr="007B6097" w:rsidRDefault="000856CD">
      <w:pPr>
        <w:pStyle w:val="ConsPlusNonformat"/>
        <w:jc w:val="both"/>
        <w:rPr>
          <w:rFonts w:ascii="Liberation Serif" w:hAnsi="Liberation Serif" w:cs="Liberation Serif"/>
          <w:sz w:val="16"/>
        </w:rPr>
      </w:pPr>
    </w:p>
    <w:p w:rsidR="000856CD" w:rsidRPr="007B6097" w:rsidRDefault="003A7984">
      <w:pPr>
        <w:pStyle w:val="ConsPlusNonformat"/>
        <w:jc w:val="both"/>
        <w:rPr>
          <w:rFonts w:ascii="Liberation Serif" w:hAnsi="Liberation Serif" w:cs="Liberation Serif"/>
          <w:sz w:val="24"/>
        </w:rPr>
      </w:pPr>
      <w:r w:rsidRPr="007B6097">
        <w:rPr>
          <w:rFonts w:ascii="Liberation Serif" w:hAnsi="Liberation Serif" w:cs="Liberation Serif"/>
          <w:sz w:val="24"/>
        </w:rPr>
        <w:t>Настоящая расписка выдана заявителю _______________________________________</w:t>
      </w:r>
      <w:r w:rsidR="007B6097">
        <w:rPr>
          <w:rFonts w:ascii="Liberation Serif" w:hAnsi="Liberation Serif" w:cs="Liberation Serif"/>
          <w:sz w:val="24"/>
        </w:rPr>
        <w:t>________</w:t>
      </w:r>
    </w:p>
    <w:p w:rsidR="000856CD" w:rsidRPr="007B6097" w:rsidRDefault="003A7984">
      <w:pPr>
        <w:pStyle w:val="ConsPlusNonformat"/>
        <w:jc w:val="both"/>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hAnsi="Liberation Serif" w:cs="Liberation Serif"/>
          <w:sz w:val="24"/>
        </w:rPr>
        <w:t>(фамилия,</w:t>
      </w:r>
      <w:r w:rsidR="00E63B28">
        <w:rPr>
          <w:rFonts w:ascii="Liberation Serif" w:hAnsi="Liberation Serif" w:cs="Liberation Serif"/>
          <w:sz w:val="24"/>
        </w:rPr>
        <w:t xml:space="preserve"> </w:t>
      </w:r>
      <w:r w:rsidRPr="007B6097">
        <w:rPr>
          <w:rFonts w:ascii="Liberation Serif" w:hAnsi="Liberation Serif" w:cs="Liberation Serif"/>
          <w:sz w:val="24"/>
        </w:rPr>
        <w:t>имя,</w:t>
      </w:r>
      <w:r w:rsidR="00E63B28">
        <w:rPr>
          <w:rFonts w:ascii="Liberation Serif" w:hAnsi="Liberation Serif" w:cs="Liberation Serif"/>
          <w:sz w:val="24"/>
        </w:rPr>
        <w:t xml:space="preserve"> </w:t>
      </w:r>
      <w:r w:rsidRPr="007B6097">
        <w:rPr>
          <w:rFonts w:ascii="Liberation Serif" w:hAnsi="Liberation Serif" w:cs="Liberation Serif"/>
          <w:sz w:val="24"/>
        </w:rPr>
        <w:t>отчество</w:t>
      </w:r>
      <w:r w:rsidR="00E63B28">
        <w:rPr>
          <w:rFonts w:ascii="Liberation Serif" w:hAnsi="Liberation Serif" w:cs="Liberation Serif"/>
          <w:sz w:val="24"/>
        </w:rPr>
        <w:t xml:space="preserve"> </w:t>
      </w:r>
      <w:r w:rsidRPr="007B6097">
        <w:rPr>
          <w:rFonts w:ascii="Liberation Serif" w:hAnsi="Liberation Serif" w:cs="Liberation Serif"/>
          <w:sz w:val="24"/>
        </w:rPr>
        <w:t>(при</w:t>
      </w:r>
      <w:r w:rsidR="00E63B28">
        <w:rPr>
          <w:rFonts w:ascii="Liberation Serif" w:hAnsi="Liberation Serif" w:cs="Liberation Serif"/>
          <w:sz w:val="24"/>
        </w:rPr>
        <w:t xml:space="preserve"> </w:t>
      </w:r>
      <w:bookmarkStart w:id="11" w:name="_GoBack"/>
      <w:bookmarkEnd w:id="11"/>
      <w:r w:rsidRPr="007B6097">
        <w:rPr>
          <w:rFonts w:ascii="Liberation Serif" w:hAnsi="Liberation Serif" w:cs="Liberation Serif"/>
          <w:sz w:val="24"/>
        </w:rPr>
        <w:t>наличии)</w:t>
      </w:r>
      <w:r w:rsidR="007B6097">
        <w:rPr>
          <w:rFonts w:ascii="Liberation Serif" w:hAnsi="Liberation Serif" w:cs="Liberation Serif"/>
          <w:sz w:val="24"/>
        </w:rPr>
        <w:t xml:space="preserve"> </w:t>
      </w:r>
      <w:r w:rsidRPr="007B6097">
        <w:rPr>
          <w:rFonts w:ascii="Liberation Serif" w:hAnsi="Liberation Serif" w:cs="Liberation Serif"/>
          <w:sz w:val="24"/>
        </w:rPr>
        <w:t>___________________________________________________________________________</w:t>
      </w:r>
      <w:r w:rsidR="007B6097">
        <w:rPr>
          <w:rFonts w:ascii="Liberation Serif" w:hAnsi="Liberation Serif" w:cs="Liberation Serif"/>
          <w:sz w:val="24"/>
        </w:rPr>
        <w:t>______</w:t>
      </w:r>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hAnsi="Liberation Serif" w:cs="Liberation Serif"/>
          <w:sz w:val="24"/>
        </w:rPr>
        <w:t>в том, что "__" ____________ 20__ года у заявителя принят пакет документов,</w:t>
      </w:r>
      <w:r w:rsidR="007B6097">
        <w:rPr>
          <w:rFonts w:ascii="Liberation Serif" w:hAnsi="Liberation Serif" w:cs="Liberation Serif"/>
          <w:sz w:val="24"/>
        </w:rPr>
        <w:t xml:space="preserve"> </w:t>
      </w:r>
      <w:r w:rsidRPr="007B6097">
        <w:rPr>
          <w:rFonts w:ascii="Liberation Serif" w:hAnsi="Liberation Serif" w:cs="Liberation Serif"/>
          <w:sz w:val="24"/>
        </w:rPr>
        <w:t>необходимый для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по прилагаемому перечню:</w:t>
      </w:r>
    </w:p>
    <w:p w:rsidR="000856CD" w:rsidRPr="007B6097" w:rsidRDefault="000856CD">
      <w:pPr>
        <w:pStyle w:val="ConsPlusNormal0"/>
        <w:rPr>
          <w:rFonts w:ascii="Courier New" w:hAnsi="Courier New" w:cs="Courier New"/>
          <w:sz w:val="6"/>
        </w:rPr>
      </w:pPr>
    </w:p>
    <w:tbl>
      <w:tblPr>
        <w:tblW w:w="9910" w:type="dxa"/>
        <w:tblInd w:w="-67" w:type="dxa"/>
        <w:tblCellMar>
          <w:top w:w="102" w:type="dxa"/>
          <w:left w:w="62" w:type="dxa"/>
          <w:bottom w:w="102" w:type="dxa"/>
          <w:right w:w="62" w:type="dxa"/>
        </w:tblCellMar>
        <w:tblLook w:val="04A0" w:firstRow="1" w:lastRow="0" w:firstColumn="1" w:lastColumn="0" w:noHBand="0" w:noVBand="1"/>
      </w:tblPr>
      <w:tblGrid>
        <w:gridCol w:w="624"/>
        <w:gridCol w:w="4400"/>
        <w:gridCol w:w="1417"/>
        <w:gridCol w:w="1418"/>
        <w:gridCol w:w="2051"/>
      </w:tblGrid>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N п/п</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Наименование документа</w:t>
            </w:r>
          </w:p>
        </w:tc>
        <w:tc>
          <w:tcPr>
            <w:tcW w:w="1417"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Подлинник либо копия</w:t>
            </w:r>
          </w:p>
        </w:tc>
        <w:tc>
          <w:tcPr>
            <w:tcW w:w="1418"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Количество листов</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3A7984">
            <w:pPr>
              <w:pStyle w:val="ConsPlusNormal0"/>
              <w:jc w:val="center"/>
            </w:pPr>
            <w:r>
              <w:t>Количество экземпляров</w:t>
            </w:r>
          </w:p>
        </w:tc>
      </w:tr>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1.</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Заявление установленной формы</w:t>
            </w:r>
          </w:p>
        </w:tc>
        <w:tc>
          <w:tcPr>
            <w:tcW w:w="1417"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Подлинник</w:t>
            </w: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3A7984">
            <w:pPr>
              <w:pStyle w:val="ConsPlusNormal0"/>
              <w:jc w:val="center"/>
            </w:pPr>
            <w:r>
              <w:t>1 экз.</w:t>
            </w:r>
          </w:p>
        </w:tc>
      </w:tr>
      <w:tr w:rsidR="000856CD" w:rsidTr="007B6097">
        <w:tc>
          <w:tcPr>
            <w:tcW w:w="624" w:type="dxa"/>
            <w:vMerge w:val="restart"/>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2.</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Документ, удостоверяющий личность заявителя:</w:t>
            </w:r>
          </w:p>
        </w:tc>
        <w:tc>
          <w:tcPr>
            <w:tcW w:w="1417" w:type="dxa"/>
            <w:vMerge w:val="restart"/>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vMerge w:val="restart"/>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265"/>
        </w:trPr>
        <w:tc>
          <w:tcPr>
            <w:tcW w:w="624"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(указать какой именно)</w:t>
            </w:r>
          </w:p>
        </w:tc>
        <w:tc>
          <w:tcPr>
            <w:tcW w:w="1417"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1418"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snapToGrid w:val="0"/>
              <w:spacing w:after="0" w:line="240" w:lineRule="auto"/>
            </w:pPr>
          </w:p>
        </w:tc>
      </w:tr>
      <w:tr w:rsidR="000856CD" w:rsidTr="007B6097">
        <w:trPr>
          <w:trHeight w:val="484"/>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3.</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Доверенность на осуществление действий от имени заявителя</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4.</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Межевой план с актом согласования местоположения границ</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507"/>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5.</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Правоустанавливающий документ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1027"/>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6.</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Координаты характерных точек земельного участка в электронном виде, в программном обеспечении Mapinfo, системе координат МСК-66</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409"/>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7.</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Решение об утверждении схемы расположения земельного участка на кадастровом плане территории *</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933"/>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8.</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Утвержденная схема расположения земельного участка или земельных участков на кадастровом плане территории *</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bl>
    <w:p w:rsidR="000856CD" w:rsidRDefault="003A7984">
      <w:pPr>
        <w:pStyle w:val="ConsPlusNormal0"/>
        <w:jc w:val="both"/>
      </w:pPr>
      <w:r>
        <w:t>* Документы приобщаются заявителем по собственной инициативе.</w:t>
      </w:r>
    </w:p>
    <w:tbl>
      <w:tblPr>
        <w:tblW w:w="9480" w:type="dxa"/>
        <w:tblInd w:w="-62" w:type="dxa"/>
        <w:tblCellMar>
          <w:top w:w="102" w:type="dxa"/>
          <w:left w:w="62" w:type="dxa"/>
          <w:bottom w:w="102" w:type="dxa"/>
          <w:right w:w="62" w:type="dxa"/>
        </w:tblCellMar>
        <w:tblLook w:val="04A0" w:firstRow="1" w:lastRow="0" w:firstColumn="1" w:lastColumn="0" w:noHBand="0" w:noVBand="1"/>
      </w:tblPr>
      <w:tblGrid>
        <w:gridCol w:w="4387"/>
        <w:gridCol w:w="1710"/>
        <w:gridCol w:w="3383"/>
      </w:tblGrid>
      <w:tr w:rsidR="000856CD" w:rsidTr="007B6097">
        <w:trPr>
          <w:trHeight w:val="754"/>
        </w:trPr>
        <w:tc>
          <w:tcPr>
            <w:tcW w:w="4387" w:type="dxa"/>
            <w:shd w:val="clear" w:color="auto" w:fill="auto"/>
          </w:tcPr>
          <w:p w:rsidR="000856CD" w:rsidRDefault="003A7984">
            <w:pPr>
              <w:pStyle w:val="ConsPlusNormal0"/>
              <w:jc w:val="center"/>
              <w:rPr>
                <w:sz w:val="22"/>
              </w:rPr>
            </w:pPr>
            <w:r>
              <w:rPr>
                <w:sz w:val="22"/>
              </w:rPr>
              <w:t>_______________________________</w:t>
            </w:r>
          </w:p>
          <w:p w:rsidR="000856CD" w:rsidRDefault="003A7984">
            <w:pPr>
              <w:pStyle w:val="ConsPlusNormal0"/>
              <w:jc w:val="center"/>
              <w:rPr>
                <w:sz w:val="22"/>
              </w:rPr>
            </w:pPr>
            <w:r>
              <w:rPr>
                <w:sz w:val="22"/>
              </w:rPr>
              <w:t>(должность специалиста, ответственного за прием документов)</w:t>
            </w:r>
          </w:p>
        </w:tc>
        <w:tc>
          <w:tcPr>
            <w:tcW w:w="1710" w:type="dxa"/>
            <w:shd w:val="clear" w:color="auto" w:fill="auto"/>
          </w:tcPr>
          <w:p w:rsidR="000856CD" w:rsidRDefault="003A7984">
            <w:pPr>
              <w:pStyle w:val="ConsPlusNormal0"/>
              <w:jc w:val="center"/>
              <w:rPr>
                <w:sz w:val="22"/>
              </w:rPr>
            </w:pPr>
            <w:r>
              <w:rPr>
                <w:sz w:val="22"/>
              </w:rPr>
              <w:t>_________</w:t>
            </w:r>
          </w:p>
          <w:p w:rsidR="000856CD" w:rsidRDefault="003A7984">
            <w:pPr>
              <w:pStyle w:val="ConsPlusNormal0"/>
              <w:jc w:val="center"/>
              <w:rPr>
                <w:sz w:val="22"/>
              </w:rPr>
            </w:pPr>
            <w:r>
              <w:rPr>
                <w:sz w:val="22"/>
              </w:rPr>
              <w:t>(подпись)</w:t>
            </w:r>
          </w:p>
        </w:tc>
        <w:tc>
          <w:tcPr>
            <w:tcW w:w="3383" w:type="dxa"/>
            <w:shd w:val="clear" w:color="auto" w:fill="auto"/>
          </w:tcPr>
          <w:p w:rsidR="000856CD" w:rsidRDefault="003A7984">
            <w:pPr>
              <w:pStyle w:val="ConsPlusNormal0"/>
              <w:jc w:val="center"/>
              <w:rPr>
                <w:sz w:val="22"/>
              </w:rPr>
            </w:pPr>
            <w:r>
              <w:rPr>
                <w:sz w:val="22"/>
              </w:rPr>
              <w:t>____________________</w:t>
            </w:r>
          </w:p>
          <w:p w:rsidR="000856CD" w:rsidRDefault="003A7984">
            <w:pPr>
              <w:pStyle w:val="ConsPlusNormal0"/>
              <w:jc w:val="center"/>
              <w:rPr>
                <w:sz w:val="22"/>
              </w:rPr>
            </w:pPr>
            <w:r>
              <w:rPr>
                <w:sz w:val="22"/>
              </w:rPr>
              <w:t>(расшифровка подписи)</w:t>
            </w:r>
          </w:p>
        </w:tc>
      </w:tr>
      <w:tr w:rsidR="000856CD" w:rsidTr="007B6097">
        <w:trPr>
          <w:trHeight w:val="471"/>
        </w:trPr>
        <w:tc>
          <w:tcPr>
            <w:tcW w:w="4387" w:type="dxa"/>
            <w:shd w:val="clear" w:color="auto" w:fill="auto"/>
          </w:tcPr>
          <w:p w:rsidR="000856CD" w:rsidRDefault="003A7984">
            <w:pPr>
              <w:pStyle w:val="ConsPlusNormal0"/>
            </w:pPr>
            <w:r>
              <w:t>Расписку получил(а)</w:t>
            </w:r>
          </w:p>
        </w:tc>
        <w:tc>
          <w:tcPr>
            <w:tcW w:w="1710" w:type="dxa"/>
            <w:shd w:val="clear" w:color="auto" w:fill="auto"/>
          </w:tcPr>
          <w:p w:rsidR="000856CD" w:rsidRDefault="003A7984">
            <w:pPr>
              <w:pStyle w:val="ConsPlusNormal0"/>
              <w:jc w:val="center"/>
            </w:pPr>
            <w:r>
              <w:t>_________</w:t>
            </w:r>
          </w:p>
          <w:p w:rsidR="000856CD" w:rsidRDefault="003A7984">
            <w:pPr>
              <w:pStyle w:val="ConsPlusNormal0"/>
              <w:jc w:val="center"/>
            </w:pPr>
            <w:r>
              <w:t>(подпись)</w:t>
            </w:r>
          </w:p>
        </w:tc>
        <w:tc>
          <w:tcPr>
            <w:tcW w:w="3383" w:type="dxa"/>
            <w:shd w:val="clear" w:color="auto" w:fill="auto"/>
          </w:tcPr>
          <w:p w:rsidR="000856CD" w:rsidRDefault="003A7984">
            <w:pPr>
              <w:pStyle w:val="ConsPlusNormal0"/>
              <w:jc w:val="center"/>
            </w:pPr>
            <w:r>
              <w:t>____________________</w:t>
            </w:r>
          </w:p>
          <w:p w:rsidR="000856CD" w:rsidRDefault="003A7984">
            <w:pPr>
              <w:pStyle w:val="ConsPlusNormal0"/>
              <w:jc w:val="center"/>
            </w:pPr>
            <w:r>
              <w:t>(расшифровка подписи)</w:t>
            </w:r>
          </w:p>
        </w:tc>
      </w:tr>
    </w:tbl>
    <w:p w:rsidR="000856CD" w:rsidRPr="007B6097" w:rsidRDefault="000856CD" w:rsidP="007B6097">
      <w:pPr>
        <w:tabs>
          <w:tab w:val="left" w:pos="1965"/>
        </w:tabs>
      </w:pPr>
    </w:p>
    <w:sectPr w:rsidR="000856CD" w:rsidRPr="007B6097" w:rsidSect="007B6097">
      <w:pgSz w:w="11906" w:h="16838"/>
      <w:pgMar w:top="851" w:right="850" w:bottom="851" w:left="1276"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8B" w:rsidRDefault="00276E8B" w:rsidP="003A7984">
      <w:pPr>
        <w:spacing w:after="0" w:line="240" w:lineRule="auto"/>
      </w:pPr>
      <w:r>
        <w:separator/>
      </w:r>
    </w:p>
  </w:endnote>
  <w:endnote w:type="continuationSeparator" w:id="0">
    <w:p w:rsidR="00276E8B" w:rsidRDefault="00276E8B" w:rsidP="003A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8B" w:rsidRDefault="00276E8B" w:rsidP="003A7984">
      <w:pPr>
        <w:spacing w:after="0" w:line="240" w:lineRule="auto"/>
      </w:pPr>
      <w:r>
        <w:separator/>
      </w:r>
    </w:p>
  </w:footnote>
  <w:footnote w:type="continuationSeparator" w:id="0">
    <w:p w:rsidR="00276E8B" w:rsidRDefault="00276E8B" w:rsidP="003A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07986"/>
      <w:docPartObj>
        <w:docPartGallery w:val="Page Numbers (Top of Page)"/>
        <w:docPartUnique/>
      </w:docPartObj>
    </w:sdtPr>
    <w:sdtEndPr>
      <w:rPr>
        <w:rFonts w:ascii="Liberation Serif" w:hAnsi="Liberation Serif" w:cs="Liberation Serif"/>
        <w:sz w:val="28"/>
      </w:rPr>
    </w:sdtEndPr>
    <w:sdtContent>
      <w:p w:rsidR="003A7984" w:rsidRPr="003A7984" w:rsidRDefault="003A7984">
        <w:pPr>
          <w:pStyle w:val="ab"/>
          <w:jc w:val="center"/>
          <w:rPr>
            <w:rFonts w:ascii="Liberation Serif" w:hAnsi="Liberation Serif" w:cs="Liberation Serif"/>
            <w:sz w:val="28"/>
          </w:rPr>
        </w:pPr>
        <w:r w:rsidRPr="003A7984">
          <w:rPr>
            <w:rFonts w:ascii="Liberation Serif" w:hAnsi="Liberation Serif" w:cs="Liberation Serif"/>
            <w:sz w:val="28"/>
          </w:rPr>
          <w:fldChar w:fldCharType="begin"/>
        </w:r>
        <w:r w:rsidRPr="003A7984">
          <w:rPr>
            <w:rFonts w:ascii="Liberation Serif" w:hAnsi="Liberation Serif" w:cs="Liberation Serif"/>
            <w:sz w:val="28"/>
          </w:rPr>
          <w:instrText>PAGE   \* MERGEFORMAT</w:instrText>
        </w:r>
        <w:r w:rsidRPr="003A7984">
          <w:rPr>
            <w:rFonts w:ascii="Liberation Serif" w:hAnsi="Liberation Serif" w:cs="Liberation Serif"/>
            <w:sz w:val="28"/>
          </w:rPr>
          <w:fldChar w:fldCharType="separate"/>
        </w:r>
        <w:r w:rsidR="00E63B28">
          <w:rPr>
            <w:rFonts w:ascii="Liberation Serif" w:hAnsi="Liberation Serif" w:cs="Liberation Serif"/>
            <w:noProof/>
            <w:sz w:val="28"/>
          </w:rPr>
          <w:t>30</w:t>
        </w:r>
        <w:r w:rsidRPr="003A7984">
          <w:rPr>
            <w:rFonts w:ascii="Liberation Serif" w:hAnsi="Liberation Serif" w:cs="Liberation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54526"/>
      <w:docPartObj>
        <w:docPartGallery w:val="Page Numbers (Top of Page)"/>
        <w:docPartUnique/>
      </w:docPartObj>
    </w:sdtPr>
    <w:sdtEndPr/>
    <w:sdtContent>
      <w:p w:rsidR="0085579A" w:rsidRDefault="0085579A">
        <w:pPr>
          <w:pStyle w:val="ab"/>
          <w:jc w:val="center"/>
        </w:pPr>
        <w:r>
          <w:fldChar w:fldCharType="begin"/>
        </w:r>
        <w:r>
          <w:instrText>PAGE   \* MERGEFORMAT</w:instrText>
        </w:r>
        <w:r>
          <w:fldChar w:fldCharType="separate"/>
        </w:r>
        <w:r>
          <w:rPr>
            <w:noProof/>
          </w:rPr>
          <w:t>27</w:t>
        </w:r>
        <w:r>
          <w:fldChar w:fldCharType="end"/>
        </w:r>
      </w:p>
    </w:sdtContent>
  </w:sdt>
  <w:p w:rsidR="0085579A" w:rsidRDefault="008557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56CD"/>
    <w:rsid w:val="000856CD"/>
    <w:rsid w:val="00276E8B"/>
    <w:rsid w:val="003A7984"/>
    <w:rsid w:val="004E0CBB"/>
    <w:rsid w:val="007B6097"/>
    <w:rsid w:val="0085360E"/>
    <w:rsid w:val="0085579A"/>
    <w:rsid w:val="0087341D"/>
    <w:rsid w:val="00C43BA9"/>
    <w:rsid w:val="00E63B28"/>
    <w:rsid w:val="00EC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8828E-5967-44DA-AFAD-7EA800A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B06C30B0663FC8B60D6734286AA81891FE4EB488C6575D87CE7AEE257155BF9C722B99DEE3D1BD4664C38C4G8VCG" TargetMode="External"/><Relationship Id="rId18" Type="http://schemas.openxmlformats.org/officeDocument/2006/relationships/hyperlink" Target="consultantplus://offline/ref=BA1551C5413191FA98BD59C4F5B09C751BDE26571E30E2D7EA05757EF1E13A4E0F76849A2C67C78857C846A82F860E9AE527752CEA35F734pDV2J" TargetMode="External"/><Relationship Id="rId26" Type="http://schemas.openxmlformats.org/officeDocument/2006/relationships/hyperlink" Target="consultantplus://offline/ref=BA1551C5413191FA98BD59C4F5B09C751BDE26571F3EE2D7EA05757EF1E13A4E0F76849A2C67C08D5BC846A82F860E9AE527752CEA35F734pDV2J" TargetMode="External"/><Relationship Id="rId39" Type="http://schemas.openxmlformats.org/officeDocument/2006/relationships/theme" Target="theme/theme1.xml"/><Relationship Id="rId21" Type="http://schemas.openxmlformats.org/officeDocument/2006/relationships/hyperlink" Target="consultantplus://offline/ref=BA1551C5413191FA98BD59C4F5B09C751BDE26571F3EE2D7EA05757EF1E13A4E0F76849A2C67C08D5BC846A82F860E9AE527752CEA35F734pDV2J" TargetMode="External"/><Relationship Id="rId34" Type="http://schemas.openxmlformats.org/officeDocument/2006/relationships/hyperlink" Target="http://dis.midural.ru/" TargetMode="External"/><Relationship Id="rId7" Type="http://schemas.openxmlformats.org/officeDocument/2006/relationships/image" Target="media/image1.png"/><Relationship Id="rId12" Type="http://schemas.openxmlformats.org/officeDocument/2006/relationships/hyperlink" Target="consultantplus://offline/ref=351B06C30B0663FC8B60D6734286AA81891EE1E14B8B6575D87CE7AEE257155BEBC77AB69AEE284F823C1B35C787DD7BC1575FE598GFV4G" TargetMode="External"/><Relationship Id="rId17" Type="http://schemas.openxmlformats.org/officeDocument/2006/relationships/hyperlink" Target="consultantplus://offline/ref=351B06C30B0663FC8B60D6734286AA81891CE0EB4C8C6575D87CE7AEE257155BF9C722B99DEE3D1BD4664C38C4G8VCG" TargetMode="External"/><Relationship Id="rId25" Type="http://schemas.openxmlformats.org/officeDocument/2006/relationships/hyperlink" Target="consultantplus://offline/ref=BA1551C5413191FA98BD59C4F5B09C7519DD2A531530E2D7EA05757EF1E13A4E0F76849A2C67C38E53C846A82F860E9AE527752CEA35F734pDV2J" TargetMode="External"/><Relationship Id="rId33" Type="http://schemas.openxmlformats.org/officeDocument/2006/relationships/hyperlink" Target="http://mfc66.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51B06C30B0663FC8B60D6734286AA818B1EE0EF4D8B6575D87CE7AEE257155BF9C722B99DEE3D1BD4664C38C4G8VCG" TargetMode="External"/><Relationship Id="rId20" Type="http://schemas.openxmlformats.org/officeDocument/2006/relationships/hyperlink" Target="consultantplus://offline/ref=BA1551C5413191FA98BD59C4F5B09C751ADF2A531D3FE2D7EA05757EF1E13A4E0F76849A2C67C38E54C846A82F860E9AE527752CEA35F734pDV2J" TargetMode="External"/><Relationship Id="rId29" Type="http://schemas.openxmlformats.org/officeDocument/2006/relationships/hyperlink" Target="consultantplus://offline/ref=017A35ABD564A03B167EF11FF5527AA5867F266BCCC799E44764C374F9648E4C723EA689B5DDC424787CC681B77786511440F3615DU6Q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1B06C30B0663FC8B60D6734286AA81891CE0EC4C896575D87CE7AEE257155BEBC77AB59FEC2312D7731A6981D0CE79C4575DE287FF466EGAVAG" TargetMode="External"/><Relationship Id="rId24" Type="http://schemas.openxmlformats.org/officeDocument/2006/relationships/hyperlink" Target="consultantplus://offline/ref=BA1551C5413191FA98BD59C4F5B09C7519DE245C4A64BD8CB7527C74A6A675174D32899B2D63C8DB038747F469D11D98E027772BF5p3VEJ" TargetMode="External"/><Relationship Id="rId32" Type="http://schemas.openxmlformats.org/officeDocument/2006/relationships/hyperlink" Target="consultantplus://offline/ref=BA1551C5413191FA98BD59C4F5B09C751BDE26571E30E2D7EA05757EF1E13A4E0F76849A2C67C78856C846A82F860E9AE527752CEA35F734pDV2J" TargetMode="External"/><Relationship Id="rId37" Type="http://schemas.openxmlformats.org/officeDocument/2006/relationships/hyperlink" Target="consultantplus://offline/ref=017A35ABD564A03B167EF11FF5527AA587752167CBCC99E44764C374F9648E4C603EFE86B7DCD1702E26918CB4U7QCG" TargetMode="External"/><Relationship Id="rId5" Type="http://schemas.openxmlformats.org/officeDocument/2006/relationships/footnotes" Target="footnotes.xml"/><Relationship Id="rId15" Type="http://schemas.openxmlformats.org/officeDocument/2006/relationships/hyperlink" Target="consultantplus://offline/ref=351B06C30B0663FC8B60D6734286AA818817E7EF46836575D87CE7AEE257155BF9C722B99DEE3D1BD4664C38C4G8VCG" TargetMode="External"/><Relationship Id="rId23" Type="http://schemas.openxmlformats.org/officeDocument/2006/relationships/hyperlink" Target="consultantplus://offline/ref=BA1551C5413191FA98BD59C4F5B09C751BD62A5C4A64BD8CB7527C74A6B4754F41308B852C60DD8D52C2p1VBJ" TargetMode="External"/><Relationship Id="rId28" Type="http://schemas.openxmlformats.org/officeDocument/2006/relationships/hyperlink" Target="consultantplus://offline/ref=BA1551C5413191FA98BD59C4F5B09C751BDE26571E30E2D7EA05757EF1E13A4E0F76849A2C67C08856C846A82F860E9AE527752CEA35F734pDV2J" TargetMode="External"/><Relationship Id="rId36" Type="http://schemas.openxmlformats.org/officeDocument/2006/relationships/header" Target="header2.xml"/><Relationship Id="rId10" Type="http://schemas.openxmlformats.org/officeDocument/2006/relationships/hyperlink" Target="consultantplus://offline/ref=351B06C30B0663FC8B60D6734286AA81891CE0EC4C896575D87CE7AEE257155BEBC77AB69AE7774A972D433AC79BC37CD84B5DE4G9V0G" TargetMode="External"/><Relationship Id="rId19" Type="http://schemas.openxmlformats.org/officeDocument/2006/relationships/hyperlink" Target="consultantplus://offline/ref=BA1551C5413191FA98BD59C4F5B09C751BDE26571E30E2D7EA05757EF1E13A4E0F76849A2C67C08956C846A82F860E9AE527752CEA35F734pDV2J" TargetMode="External"/><Relationship Id="rId31" Type="http://schemas.openxmlformats.org/officeDocument/2006/relationships/hyperlink" Target="consultantplus://offline/ref=017A35ABD564A03B167EF11FF5527AA5867C226ECCCD99E44764C374F9648E4C723EA68AB5DECC792D33C7DDF12095531140F1664269BF5FU2QDG" TargetMode="External"/><Relationship Id="rId4" Type="http://schemas.openxmlformats.org/officeDocument/2006/relationships/webSettings" Target="webSettings.xml"/><Relationship Id="rId9" Type="http://schemas.openxmlformats.org/officeDocument/2006/relationships/hyperlink" Target="consultantplus://offline/ref=351B06C30B0663FC8B60D6734286AA81891FE5E14C8B6575D87CE7AEE257155BEBC77AB59FEC231AD1731A6981D0CE79C4575DE287FF466EGAVAG" TargetMode="External"/><Relationship Id="rId14" Type="http://schemas.openxmlformats.org/officeDocument/2006/relationships/hyperlink" Target="consultantplus://offline/ref=351B06C30B0663FC8B60D6734286AA81891CE6EE47826575D87CE7AEE257155BEBC77AB39BE5284F823C1B35C787DD7BC1575FE598GFV4G" TargetMode="External"/><Relationship Id="rId22" Type="http://schemas.openxmlformats.org/officeDocument/2006/relationships/hyperlink" Target="consultantplus://offline/ref=BA1551C5413191FA98BD59C4F5B09C751BDE26571E30E2D7EA05757EF1E13A4E0F76849A2C67C08656C846A82F860E9AE527752CEA35F734pDV2J" TargetMode="External"/><Relationship Id="rId27" Type="http://schemas.openxmlformats.org/officeDocument/2006/relationships/hyperlink" Target="consultantplus://offline/ref=BA1551C5413191FA98BD59C4F5B09C751BDE26571E30E2D7EA05757EF1E13A4E0F76849A2C67C08656C846A82F860E9AE527752CEA35F734pDV2J" TargetMode="External"/><Relationship Id="rId30" Type="http://schemas.openxmlformats.org/officeDocument/2006/relationships/hyperlink" Target="consultantplus://offline/ref=017A35ABD564A03B167EF11FF5527AA5867C226ECCCD99E44764C374F9648E4C723EA68AB5DECC762D33C7DDF12095531140F1664269BF5FU2QDG" TargetMode="External"/><Relationship Id="rId35" Type="http://schemas.openxmlformats.org/officeDocument/2006/relationships/header" Target="header1.xml"/><Relationship Id="rId8" Type="http://schemas.openxmlformats.org/officeDocument/2006/relationships/hyperlink" Target="consultantplus://offline/ref=351B06C30B0663FC8B60D6734286AA81891CE5E9488E6575D87CE7AEE257155BEBC77AB59FED201ED5731A6981D0CE79C4575DE287FF466EGAV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10509</Words>
  <Characters>59905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70274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9</cp:revision>
  <cp:lastPrinted>2019-08-22T05:08:00Z</cp:lastPrinted>
  <dcterms:created xsi:type="dcterms:W3CDTF">2019-07-22T09:16:00Z</dcterms:created>
  <dcterms:modified xsi:type="dcterms:W3CDTF">2019-09-03T12:57:00Z</dcterms:modified>
  <dc:language>ru-RU</dc:language>
</cp:coreProperties>
</file>